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CCDFE" w14:textId="77777777" w:rsidR="00C875CE" w:rsidRPr="00F514AB" w:rsidRDefault="00AA5718" w:rsidP="005D03A7">
      <w:pPr>
        <w:pStyle w:val="1"/>
        <w:ind w:firstLine="459"/>
        <w:jc w:val="center"/>
        <w:rPr>
          <w:sz w:val="24"/>
        </w:rPr>
      </w:pPr>
      <w:r w:rsidRPr="00F514AB">
        <w:rPr>
          <w:sz w:val="24"/>
        </w:rPr>
        <w:t>徽银理财有限责任公司</w:t>
      </w:r>
      <w:r w:rsidR="00C875CE" w:rsidRPr="00F514AB">
        <w:rPr>
          <w:sz w:val="24"/>
        </w:rPr>
        <w:t>理财产品销售协议书</w:t>
      </w:r>
    </w:p>
    <w:p w14:paraId="5B477A6A" w14:textId="77777777" w:rsidR="00C875CE" w:rsidRPr="00F514AB" w:rsidRDefault="00AA5718" w:rsidP="005D03A7">
      <w:pPr>
        <w:ind w:firstLine="482"/>
        <w:jc w:val="center"/>
        <w:rPr>
          <w:b/>
          <w:sz w:val="24"/>
        </w:rPr>
      </w:pPr>
      <w:r w:rsidRPr="00F514AB">
        <w:rPr>
          <w:b/>
          <w:position w:val="1"/>
          <w:sz w:val="24"/>
        </w:rPr>
        <w:t>（</w:t>
      </w:r>
      <w:r w:rsidR="00C875CE" w:rsidRPr="00F514AB">
        <w:rPr>
          <w:b/>
          <w:sz w:val="24"/>
        </w:rPr>
        <w:t>202</w:t>
      </w:r>
      <w:r w:rsidRPr="00F514AB">
        <w:rPr>
          <w:b/>
          <w:sz w:val="24"/>
        </w:rPr>
        <w:t>2</w:t>
      </w:r>
      <w:r w:rsidR="00C875CE" w:rsidRPr="00F514AB">
        <w:rPr>
          <w:b/>
          <w:position w:val="1"/>
          <w:sz w:val="24"/>
        </w:rPr>
        <w:t>第</w:t>
      </w:r>
      <w:r w:rsidRPr="00F514AB">
        <w:rPr>
          <w:b/>
          <w:sz w:val="24"/>
        </w:rPr>
        <w:t>1</w:t>
      </w:r>
      <w:r w:rsidR="00C875CE" w:rsidRPr="00F514AB">
        <w:rPr>
          <w:b/>
          <w:position w:val="1"/>
          <w:sz w:val="24"/>
        </w:rPr>
        <w:t>版</w:t>
      </w:r>
      <w:r w:rsidRPr="00F514AB">
        <w:rPr>
          <w:b/>
          <w:position w:val="1"/>
          <w:sz w:val="24"/>
        </w:rPr>
        <w:t>）</w:t>
      </w:r>
    </w:p>
    <w:p w14:paraId="603018FC" w14:textId="77777777" w:rsidR="00BC1575" w:rsidRPr="00F514AB" w:rsidRDefault="00BC1575" w:rsidP="005D03A7">
      <w:pPr>
        <w:ind w:firstLine="410"/>
        <w:rPr>
          <w:w w:val="98"/>
        </w:rPr>
      </w:pPr>
      <w:bookmarkStart w:id="0" w:name="2"/>
      <w:bookmarkEnd w:id="0"/>
    </w:p>
    <w:p w14:paraId="303B6BA4" w14:textId="77777777" w:rsidR="00C875CE" w:rsidRPr="00F514AB" w:rsidRDefault="00C875CE" w:rsidP="005D03A7">
      <w:pPr>
        <w:pStyle w:val="1"/>
      </w:pPr>
      <w:r w:rsidRPr="00F514AB">
        <w:t>尊敬的投资者：</w:t>
      </w:r>
    </w:p>
    <w:p w14:paraId="729D4239" w14:textId="77777777" w:rsidR="00C875CE" w:rsidRPr="00F514AB" w:rsidRDefault="00C875CE" w:rsidP="005D03A7">
      <w:r w:rsidRPr="00F514AB">
        <w:t>经</w:t>
      </w:r>
      <w:r w:rsidRPr="00F514AB">
        <w:rPr>
          <w:b/>
        </w:rPr>
        <w:t>甲方（</w:t>
      </w:r>
      <w:r w:rsidR="00DC33E9" w:rsidRPr="00F514AB">
        <w:rPr>
          <w:b/>
        </w:rPr>
        <w:t>徽银理财</w:t>
      </w:r>
      <w:r w:rsidRPr="00F514AB">
        <w:rPr>
          <w:b/>
        </w:rPr>
        <w:t>有限责任公司</w:t>
      </w:r>
      <w:r w:rsidRPr="00F514AB">
        <w:t>，以下简称“</w:t>
      </w:r>
      <w:r w:rsidR="00DC33E9" w:rsidRPr="00F514AB">
        <w:t>徽银理财</w:t>
      </w:r>
      <w:r w:rsidRPr="00F514AB">
        <w:t>”、“管理人”、“产品管理人”或“理财产品管理人”）与</w:t>
      </w:r>
      <w:r w:rsidRPr="00F514AB">
        <w:rPr>
          <w:b/>
        </w:rPr>
        <w:t>乙方（以下简称“投资者”）</w:t>
      </w:r>
      <w:r w:rsidRPr="00F514AB">
        <w:t>双方平等友好协商，本着平等自愿、诚实守信的原则，就乙方购买甲方管理的理财产品的有关事宜达成协议</w:t>
      </w:r>
      <w:r w:rsidR="009064DC" w:rsidRPr="00F514AB">
        <w:rPr>
          <w:rFonts w:hint="eastAsia"/>
        </w:rPr>
        <w:t>：</w:t>
      </w:r>
    </w:p>
    <w:p w14:paraId="16028822" w14:textId="77777777" w:rsidR="002E3237" w:rsidRPr="00F514AB" w:rsidRDefault="002E3237" w:rsidP="00F514AB">
      <w:pPr>
        <w:pStyle w:val="1"/>
      </w:pPr>
      <w:r w:rsidRPr="00F514AB">
        <w:t>一、重要提示：</w:t>
      </w:r>
    </w:p>
    <w:p w14:paraId="7A2D4AE7" w14:textId="77777777" w:rsidR="002E3237" w:rsidRPr="00F514AB" w:rsidRDefault="002E3237" w:rsidP="00F514AB">
      <w:pPr>
        <w:jc w:val="both"/>
      </w:pPr>
      <w:r w:rsidRPr="00F514AB">
        <w:rPr>
          <w:rFonts w:hint="eastAsia"/>
        </w:rPr>
        <w:t>1</w:t>
      </w:r>
      <w:r w:rsidRPr="00F514AB">
        <w:t xml:space="preserve">. </w:t>
      </w:r>
      <w:r w:rsidRPr="00F514AB">
        <w:rPr>
          <w:b/>
        </w:rPr>
        <w:t>理财非存款、产品有风险、投资须谨慎</w:t>
      </w:r>
      <w:r w:rsidRPr="00F514AB">
        <w:t>。本理财产品是净值型理财产品，不保证本金和收益，投资者的本金与收益可能会因市场变动而蒙受重大损失</w:t>
      </w:r>
      <w:r w:rsidRPr="00F514AB">
        <w:rPr>
          <w:rFonts w:hint="eastAsia"/>
        </w:rPr>
        <w:t>。</w:t>
      </w:r>
      <w:r w:rsidRPr="00F514AB">
        <w:t>本协议书中的任何业绩比较基准、测算收益或类似表述均属不具有法律效力的用语，</w:t>
      </w:r>
      <w:r w:rsidRPr="00F514AB">
        <w:rPr>
          <w:rFonts w:hint="eastAsia"/>
        </w:rPr>
        <w:t>不代表投资者可能获得的实际收益，亦不构成对本理财产品的任何收益承诺。理财产品的过往历史业绩、平均业绩和最好、最差业绩或类似表述均不代表乙方最终获得的实际收益，亦不构成甲方对理财产品本金和收益的任何承诺或保证。</w:t>
      </w:r>
    </w:p>
    <w:p w14:paraId="369F75DB" w14:textId="0246CB1A" w:rsidR="002E3237" w:rsidRPr="00F514AB" w:rsidRDefault="002E3237" w:rsidP="00F514AB">
      <w:pPr>
        <w:jc w:val="both"/>
      </w:pPr>
      <w:r w:rsidRPr="00F514AB">
        <w:rPr>
          <w:rFonts w:hint="eastAsia"/>
        </w:rPr>
        <w:t>2</w:t>
      </w:r>
      <w:r w:rsidRPr="00F514AB">
        <w:t>.</w:t>
      </w:r>
      <w:r w:rsidRPr="00F514AB">
        <w:rPr>
          <w:b/>
        </w:rPr>
        <w:t>理财产品说明书、理财产品投资协议书、</w:t>
      </w:r>
      <w:r w:rsidR="00A55F58" w:rsidRPr="00F514AB">
        <w:rPr>
          <w:rFonts w:hint="eastAsia"/>
          <w:b/>
        </w:rPr>
        <w:t>理财产品风险揭示书</w:t>
      </w:r>
      <w:r w:rsidRPr="00F514AB">
        <w:rPr>
          <w:b/>
        </w:rPr>
        <w:t>、投资者权益须知、</w:t>
      </w:r>
      <w:r w:rsidR="0093583D" w:rsidRPr="00F514AB">
        <w:rPr>
          <w:b/>
        </w:rPr>
        <w:t>及</w:t>
      </w:r>
      <w:r w:rsidR="0093583D" w:rsidRPr="00F514AB">
        <w:rPr>
          <w:rFonts w:hint="eastAsia"/>
          <w:b/>
        </w:rPr>
        <w:t>(</w:t>
      </w:r>
      <w:r w:rsidRPr="00F514AB">
        <w:rPr>
          <w:rFonts w:hint="eastAsia"/>
          <w:b/>
        </w:rPr>
        <w:t>代理</w:t>
      </w:r>
      <w:r w:rsidR="0093583D" w:rsidRPr="00F514AB">
        <w:rPr>
          <w:rFonts w:hint="eastAsia"/>
          <w:b/>
        </w:rPr>
        <w:t>)</w:t>
      </w:r>
      <w:r w:rsidRPr="00F514AB">
        <w:rPr>
          <w:rFonts w:hint="eastAsia"/>
          <w:b/>
        </w:rPr>
        <w:t>销售协议书</w:t>
      </w:r>
      <w:r w:rsidR="00B87730" w:rsidRPr="00F514AB">
        <w:rPr>
          <w:rFonts w:hint="eastAsia"/>
          <w:b/>
        </w:rPr>
        <w:t>等</w:t>
      </w:r>
      <w:r w:rsidR="0093583D" w:rsidRPr="00F514AB">
        <w:rPr>
          <w:rFonts w:hint="eastAsia"/>
          <w:b/>
        </w:rPr>
        <w:t>共同</w:t>
      </w:r>
      <w:r w:rsidR="0093583D" w:rsidRPr="00F514AB">
        <w:rPr>
          <w:b/>
        </w:rPr>
        <w:t>构成完整的</w:t>
      </w:r>
      <w:r w:rsidR="0093583D" w:rsidRPr="00F514AB">
        <w:rPr>
          <w:rFonts w:hint="eastAsia"/>
          <w:b/>
        </w:rPr>
        <w:t>不可分割的理财产品销售文件，具有同等法律效力。（代理）销售协议书</w:t>
      </w:r>
      <w:r w:rsidR="00B9511C" w:rsidRPr="00F514AB">
        <w:rPr>
          <w:rFonts w:hint="eastAsia"/>
          <w:b/>
        </w:rPr>
        <w:t>编制人</w:t>
      </w:r>
      <w:r w:rsidR="0093583D" w:rsidRPr="00F514AB">
        <w:rPr>
          <w:rFonts w:hint="eastAsia"/>
          <w:b/>
        </w:rPr>
        <w:t>可为</w:t>
      </w:r>
      <w:r w:rsidR="00B9511C" w:rsidRPr="00F514AB">
        <w:rPr>
          <w:rFonts w:hint="eastAsia"/>
          <w:b/>
        </w:rPr>
        <w:t>产品管理人或</w:t>
      </w:r>
      <w:r w:rsidRPr="00F514AB">
        <w:rPr>
          <w:b/>
        </w:rPr>
        <w:t>理财产品</w:t>
      </w:r>
      <w:r w:rsidR="00B9511C" w:rsidRPr="00F514AB">
        <w:rPr>
          <w:b/>
        </w:rPr>
        <w:t>销售机构</w:t>
      </w:r>
      <w:r w:rsidRPr="00F514AB">
        <w:rPr>
          <w:rFonts w:hint="eastAsia"/>
          <w:b/>
        </w:rPr>
        <w:t>。</w:t>
      </w:r>
      <w:r w:rsidRPr="00F514AB">
        <w:rPr>
          <w:rFonts w:hint="eastAsia"/>
        </w:rPr>
        <w:t>本协议与理财产品说明书不一致的，以理财产品说明书为准</w:t>
      </w:r>
      <w:r w:rsidRPr="00F514AB">
        <w:t>;本协议未及事项，</w:t>
      </w:r>
      <w:r w:rsidR="00F514AB" w:rsidRPr="00F514AB">
        <w:rPr>
          <w:rFonts w:hint="eastAsia"/>
        </w:rPr>
        <w:t>以理财产品说明书、理财产品投资协议书、理财产品风险揭示书、投资者权益须知等相关文件约定为准</w:t>
      </w:r>
      <w:r w:rsidRPr="00F514AB">
        <w:rPr>
          <w:rFonts w:hint="eastAsia"/>
        </w:rPr>
        <w:t>。</w:t>
      </w:r>
    </w:p>
    <w:p w14:paraId="1E7928CE" w14:textId="77777777" w:rsidR="002E3237" w:rsidRPr="00F514AB" w:rsidRDefault="002E3237" w:rsidP="002E3237">
      <w:pPr>
        <w:rPr>
          <w:b/>
          <w:w w:val="98"/>
        </w:rPr>
      </w:pPr>
      <w:r w:rsidRPr="00F514AB">
        <w:t>3.投资者应仔细阅读本理财产品销售文件，充分认识投资风险，谨慎投资。</w:t>
      </w:r>
      <w:r w:rsidRPr="00F514AB">
        <w:rPr>
          <w:b/>
          <w:w w:val="98"/>
        </w:rPr>
        <w:t>乙方签署本协议视为同时同意并确认了对应期次的理财产品说明书</w:t>
      </w:r>
      <w:r w:rsidR="00A55F58" w:rsidRPr="00F514AB">
        <w:rPr>
          <w:b/>
          <w:w w:val="98"/>
        </w:rPr>
        <w:t>、理财产品投资协议书、</w:t>
      </w:r>
      <w:r w:rsidRPr="00F514AB">
        <w:rPr>
          <w:b/>
          <w:w w:val="98"/>
        </w:rPr>
        <w:t>理财产品风险揭示书</w:t>
      </w:r>
      <w:r w:rsidR="00A55F58" w:rsidRPr="00F514AB">
        <w:rPr>
          <w:b/>
          <w:w w:val="98"/>
        </w:rPr>
        <w:t>、</w:t>
      </w:r>
      <w:r w:rsidRPr="00F514AB">
        <w:rPr>
          <w:b/>
          <w:w w:val="98"/>
        </w:rPr>
        <w:t>投资者权益须知等理财产品销售文件的相关条款。</w:t>
      </w:r>
    </w:p>
    <w:p w14:paraId="291F1CF0" w14:textId="77777777" w:rsidR="002E3237" w:rsidRPr="00F514AB" w:rsidRDefault="002E3237" w:rsidP="002E3237">
      <w:pPr>
        <w:ind w:firstLine="415"/>
        <w:rPr>
          <w:b/>
        </w:rPr>
      </w:pPr>
      <w:r w:rsidRPr="00F514AB">
        <w:rPr>
          <w:rFonts w:hint="eastAsia"/>
          <w:b/>
          <w:w w:val="98"/>
        </w:rPr>
        <w:t>4</w:t>
      </w:r>
      <w:r w:rsidRPr="00F514AB">
        <w:rPr>
          <w:b/>
          <w:w w:val="98"/>
        </w:rPr>
        <w:t>.徽银理财有限责任公司（以下简称“徽银理财”）</w:t>
      </w:r>
      <w:r w:rsidRPr="00F514AB">
        <w:rPr>
          <w:b/>
        </w:rPr>
        <w:t>委托理财产品代理销售机构（以下简称“销售机构”）负责本理财产品的代理销售。徽银理财</w:t>
      </w:r>
      <w:r w:rsidRPr="00F514AB">
        <w:rPr>
          <w:b/>
          <w:w w:val="98"/>
        </w:rPr>
        <w:t>与销售机构已签署</w:t>
      </w:r>
      <w:r w:rsidR="00B9511C" w:rsidRPr="00F514AB">
        <w:rPr>
          <w:b/>
          <w:w w:val="98"/>
        </w:rPr>
        <w:t>双方</w:t>
      </w:r>
      <w:r w:rsidR="000E2C62" w:rsidRPr="00F514AB">
        <w:rPr>
          <w:b/>
          <w:w w:val="98"/>
        </w:rPr>
        <w:t>相关</w:t>
      </w:r>
      <w:r w:rsidRPr="00F514AB">
        <w:rPr>
          <w:b/>
          <w:w w:val="98"/>
        </w:rPr>
        <w:t>代理销售协议，授权销售机构</w:t>
      </w:r>
      <w:r w:rsidRPr="00F514AB">
        <w:rPr>
          <w:rFonts w:hint="eastAsia"/>
          <w:b/>
          <w:w w:val="98"/>
        </w:rPr>
        <w:t>为投资者办理理财业务、提供理财产品销售服务</w:t>
      </w:r>
      <w:r w:rsidRPr="00F514AB">
        <w:rPr>
          <w:b/>
          <w:w w:val="98"/>
        </w:rPr>
        <w:t>。</w:t>
      </w:r>
    </w:p>
    <w:p w14:paraId="29A5DC36" w14:textId="77777777" w:rsidR="00C875CE" w:rsidRPr="00F514AB" w:rsidRDefault="002E3237" w:rsidP="005D03A7">
      <w:r w:rsidRPr="00F514AB">
        <w:rPr>
          <w:rFonts w:hint="eastAsia"/>
        </w:rPr>
        <w:t>5</w:t>
      </w:r>
      <w:r w:rsidRPr="00F514AB">
        <w:t>.</w:t>
      </w:r>
      <w:r w:rsidR="00C875CE" w:rsidRPr="00F514AB">
        <w:t>名词释义</w:t>
      </w:r>
      <w:r w:rsidRPr="00F514AB">
        <w:t>：</w:t>
      </w:r>
      <w:r w:rsidR="00C875CE" w:rsidRPr="00F514AB">
        <w:t>本协议项下用词与对应</w:t>
      </w:r>
      <w:r w:rsidR="005D03A7" w:rsidRPr="00F514AB">
        <w:t>期次产品</w:t>
      </w:r>
      <w:r w:rsidR="00C875CE" w:rsidRPr="00F514AB">
        <w:t>的理财产品说明书中相关用词含义一致，本协议另有说明的除外。</w:t>
      </w:r>
    </w:p>
    <w:p w14:paraId="5AFDBFDC" w14:textId="77777777" w:rsidR="00C875CE" w:rsidRPr="00F514AB" w:rsidRDefault="008B3FF5" w:rsidP="005D03A7">
      <w:pPr>
        <w:pStyle w:val="1"/>
      </w:pPr>
      <w:r w:rsidRPr="00F514AB">
        <w:lastRenderedPageBreak/>
        <w:t>二、</w:t>
      </w:r>
      <w:r w:rsidR="00C875CE" w:rsidRPr="00F514AB">
        <w:t>甲方的权利与义务：</w:t>
      </w:r>
    </w:p>
    <w:p w14:paraId="53B63642" w14:textId="77777777" w:rsidR="00C875CE" w:rsidRPr="00F514AB" w:rsidRDefault="00677ED3" w:rsidP="005D03A7">
      <w:r w:rsidRPr="00F514AB">
        <w:rPr>
          <w:rFonts w:hint="eastAsia"/>
        </w:rPr>
        <w:t>1</w:t>
      </w:r>
      <w:r w:rsidRPr="00F514AB">
        <w:t>.</w:t>
      </w:r>
      <w:r w:rsidR="00C875CE" w:rsidRPr="00F514AB">
        <w:t>甲方应当履行恪尽职守、勤勉尽责、诚实守信、有效管理的义务。</w:t>
      </w:r>
    </w:p>
    <w:p w14:paraId="104C6BEE" w14:textId="77777777" w:rsidR="00C875CE" w:rsidRPr="00F514AB" w:rsidRDefault="00677ED3" w:rsidP="005D03A7">
      <w:r w:rsidRPr="00F514AB">
        <w:rPr>
          <w:rFonts w:hint="eastAsia"/>
        </w:rPr>
        <w:t>2</w:t>
      </w:r>
      <w:r w:rsidRPr="00F514AB">
        <w:t>.</w:t>
      </w:r>
      <w:r w:rsidR="00C875CE" w:rsidRPr="00F514AB">
        <w:t>甲方应当按照理财产品销售文件的约定向投资者分配收益。</w:t>
      </w:r>
    </w:p>
    <w:p w14:paraId="5ED536CA" w14:textId="77777777" w:rsidR="00C875CE" w:rsidRPr="00F514AB" w:rsidRDefault="00677ED3" w:rsidP="005D03A7">
      <w:r w:rsidRPr="00F514AB">
        <w:rPr>
          <w:rFonts w:hint="eastAsia"/>
        </w:rPr>
        <w:t>3</w:t>
      </w:r>
      <w:r w:rsidRPr="00F514AB">
        <w:t>.</w:t>
      </w:r>
      <w:r w:rsidR="00C875CE" w:rsidRPr="00F514AB">
        <w:t>甲方应当按照法律法规、理财产品销售文件的约履行信息披露义务。</w:t>
      </w:r>
    </w:p>
    <w:p w14:paraId="34A3DF77" w14:textId="77777777" w:rsidR="00C875CE" w:rsidRPr="00F514AB" w:rsidRDefault="00677ED3" w:rsidP="005D03A7">
      <w:r w:rsidRPr="00F514AB">
        <w:t>4.甲方</w:t>
      </w:r>
      <w:r w:rsidR="00C875CE" w:rsidRPr="00F514AB">
        <w:t>应当遵守</w:t>
      </w:r>
      <w:r w:rsidR="00126841" w:rsidRPr="00F514AB">
        <w:rPr>
          <w:rFonts w:hint="eastAsia"/>
        </w:rPr>
        <w:t>市</w:t>
      </w:r>
      <w:r w:rsidR="00C875CE" w:rsidRPr="00F514AB">
        <w:t>场交易和公平交易原则，</w:t>
      </w:r>
      <w:r w:rsidR="00A63341" w:rsidRPr="00F514AB">
        <w:rPr>
          <w:rFonts w:hint="eastAsia"/>
        </w:rPr>
        <w:t>不</w:t>
      </w:r>
      <w:r w:rsidR="00C875CE" w:rsidRPr="00F514AB">
        <w:t>得在理财产品之间、理财品投资者之间或者理财产品投资者与其他市场主体之间进行利益输送。</w:t>
      </w:r>
    </w:p>
    <w:p w14:paraId="0DC0AA48" w14:textId="77777777" w:rsidR="00C875CE" w:rsidRPr="00F514AB" w:rsidRDefault="00677ED3" w:rsidP="005D03A7">
      <w:r w:rsidRPr="00F514AB">
        <w:t>5.</w:t>
      </w:r>
      <w:r w:rsidR="00C875CE" w:rsidRPr="00F514AB">
        <w:t>由于投资管理或者获取投资标的的需要</w:t>
      </w:r>
      <w:r w:rsidR="00DC33E9" w:rsidRPr="00F514AB">
        <w:t>，</w:t>
      </w:r>
      <w:r w:rsidR="00C875CE" w:rsidRPr="00F514AB">
        <w:t>甲方有权决定以理财产品</w:t>
      </w:r>
      <w:r w:rsidR="00DC33E9" w:rsidRPr="00F514AB">
        <w:t>财产</w:t>
      </w:r>
      <w:r w:rsidR="00C875CE" w:rsidRPr="00F514AB">
        <w:t>支付产品运作和清算中产生的其他</w:t>
      </w:r>
      <w:r w:rsidR="00693892" w:rsidRPr="00F514AB">
        <w:t>费用，</w:t>
      </w:r>
      <w:r w:rsidR="00693892" w:rsidRPr="00F514AB">
        <w:rPr>
          <w:rFonts w:hint="eastAsia"/>
        </w:rPr>
        <w:t>主要包括理财资金管理、运用及处分过程中发生的费用，包括但不限于账户服务费、资金汇划费、</w:t>
      </w:r>
      <w:r w:rsidR="00693892" w:rsidRPr="00F514AB">
        <w:t>交易费用</w:t>
      </w:r>
      <w:r w:rsidR="00693892" w:rsidRPr="00F514AB">
        <w:rPr>
          <w:rFonts w:hint="eastAsia"/>
        </w:rPr>
        <w:t>、注册登记费、信息披露费、</w:t>
      </w:r>
      <w:r w:rsidR="00693892" w:rsidRPr="00F514AB">
        <w:t>审计费</w:t>
      </w:r>
      <w:r w:rsidR="00693892" w:rsidRPr="00F514AB">
        <w:rPr>
          <w:rFonts w:hint="eastAsia"/>
        </w:rPr>
        <w:t>、</w:t>
      </w:r>
      <w:r w:rsidR="00693892" w:rsidRPr="00F514AB">
        <w:t>产品清算费</w:t>
      </w:r>
      <w:r w:rsidR="00693892" w:rsidRPr="00F514AB">
        <w:rPr>
          <w:rFonts w:hint="eastAsia"/>
        </w:rPr>
        <w:t>、</w:t>
      </w:r>
      <w:r w:rsidR="00693892" w:rsidRPr="00F514AB">
        <w:t>执行费用</w:t>
      </w:r>
      <w:r w:rsidR="00693892" w:rsidRPr="00F514AB">
        <w:rPr>
          <w:rFonts w:hint="eastAsia"/>
        </w:rPr>
        <w:t>（包括但不限于诉讼费、仲裁费、财产保全费、律师费及由此产生的其他费用）等相关费用，按照实际发生情况从产品中列支。</w:t>
      </w:r>
    </w:p>
    <w:p w14:paraId="33513BA9" w14:textId="77777777" w:rsidR="008D301D" w:rsidRPr="00F514AB" w:rsidRDefault="00677ED3" w:rsidP="005D03A7">
      <w:pPr>
        <w:rPr>
          <w:b/>
        </w:rPr>
      </w:pPr>
      <w:r w:rsidRPr="00F514AB">
        <w:rPr>
          <w:rFonts w:hint="eastAsia"/>
        </w:rPr>
        <w:t>6</w:t>
      </w:r>
      <w:r w:rsidRPr="00F514AB">
        <w:t>.</w:t>
      </w:r>
      <w:r w:rsidR="00C875CE" w:rsidRPr="00F514AB">
        <w:rPr>
          <w:b/>
        </w:rPr>
        <w:t>投资者特此同意并授权甲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14:paraId="4E6AA261" w14:textId="77777777" w:rsidR="00C875CE" w:rsidRPr="00F514AB" w:rsidRDefault="00677ED3" w:rsidP="005D03A7">
      <w:r w:rsidRPr="00F514AB">
        <w:rPr>
          <w:rFonts w:hint="eastAsia"/>
        </w:rPr>
        <w:t>7</w:t>
      </w:r>
      <w:r w:rsidRPr="00F514AB">
        <w:t>.</w:t>
      </w:r>
      <w:r w:rsidR="00C875CE" w:rsidRPr="00F514AB">
        <w:t>甲方以其固有财产先行垫付因处理本理财产品相关事务所支出的理财产品费用及税费的，对理财产品资金享有优先受偿的权利。</w:t>
      </w:r>
    </w:p>
    <w:p w14:paraId="6BE430DD" w14:textId="77777777" w:rsidR="00C875CE" w:rsidRPr="00F514AB" w:rsidRDefault="00677ED3" w:rsidP="005D03A7">
      <w:r w:rsidRPr="00F514AB">
        <w:rPr>
          <w:rFonts w:hint="eastAsia"/>
        </w:rPr>
        <w:t>8</w:t>
      </w:r>
      <w:r w:rsidRPr="00F514AB">
        <w:t>.</w:t>
      </w:r>
      <w:r w:rsidR="00C875CE" w:rsidRPr="00F514AB">
        <w:t>甲方有权根据本理财产品销售文件的约定提前终止或延长本理财产品的存续期限。</w:t>
      </w:r>
    </w:p>
    <w:p w14:paraId="2C336F05" w14:textId="77777777" w:rsidR="00C875CE" w:rsidRPr="00F514AB" w:rsidRDefault="00677ED3" w:rsidP="005D03A7">
      <w:r w:rsidRPr="00F514AB">
        <w:rPr>
          <w:rFonts w:hint="eastAsia"/>
        </w:rPr>
        <w:t>9</w:t>
      </w:r>
      <w:r w:rsidRPr="00F514AB">
        <w:t>.</w:t>
      </w:r>
      <w:r w:rsidR="00C875CE" w:rsidRPr="00F514AB">
        <w:t>甲方有权调整本理财产品的认购或申购起点、单笔认购或申购上限等要素。</w:t>
      </w:r>
    </w:p>
    <w:p w14:paraId="4C36D979" w14:textId="77777777" w:rsidR="00C875CE" w:rsidRPr="00F514AB" w:rsidRDefault="00677ED3" w:rsidP="005D03A7">
      <w:r w:rsidRPr="00F514AB">
        <w:rPr>
          <w:rFonts w:hint="eastAsia"/>
        </w:rPr>
        <w:t>1</w:t>
      </w:r>
      <w:r w:rsidRPr="00F514AB">
        <w:t>0.</w:t>
      </w:r>
      <w:r w:rsidR="00C875CE" w:rsidRPr="00F514AB">
        <w:t>甲方有权根据相关规定及销售文件的约定，变更销售文件内容。</w:t>
      </w:r>
    </w:p>
    <w:p w14:paraId="6F41DBCF" w14:textId="77777777" w:rsidR="00C875CE" w:rsidRPr="00F514AB" w:rsidRDefault="00677ED3" w:rsidP="005D03A7">
      <w:r w:rsidRPr="00F514AB">
        <w:rPr>
          <w:rFonts w:hint="eastAsia"/>
          <w:position w:val="1"/>
        </w:rPr>
        <w:t>1</w:t>
      </w:r>
      <w:r w:rsidRPr="00F514AB">
        <w:rPr>
          <w:position w:val="1"/>
        </w:rPr>
        <w:t>1.</w:t>
      </w:r>
      <w:r w:rsidR="00C875CE" w:rsidRPr="00F514AB">
        <w:rPr>
          <w:position w:val="1"/>
        </w:rPr>
        <w:t>如由于乙方</w:t>
      </w:r>
      <w:r w:rsidR="00342AEA" w:rsidRPr="00F514AB">
        <w:rPr>
          <w:position w:val="1"/>
        </w:rPr>
        <w:t>签约银行账户</w:t>
      </w:r>
      <w:r w:rsidR="00C875CE" w:rsidRPr="00F514AB">
        <w:rPr>
          <w:position w:val="1"/>
        </w:rPr>
        <w:t>发生资金余额不足、挂失、换卡、长期不动户等特殊情况或被有权机关采取冻结、扣划等强制措施或出</w:t>
      </w:r>
      <w:r w:rsidR="00C875CE" w:rsidRPr="00F514AB">
        <w:t>现其他异常情形，导致认购或申购不成功，以及在本理财产品存续期内，有权机关要求甲方或销售机构配合对乙方理财产品份额、理财账户、</w:t>
      </w:r>
      <w:r w:rsidR="00342AEA" w:rsidRPr="00F514AB">
        <w:t>签约银行账户</w:t>
      </w:r>
      <w:r w:rsidR="00C875CE" w:rsidRPr="00F514AB">
        <w:t>进行查封、冻结或扣划的，甲方或销售机构有权根据实际情况采取任何措施配合，包括但不限于全部或部分终止理财交易、停止向投资者支付投资本金及投资收益，由此产生的一切损失及费用将由乙方承担，甲方或销售机构有权将此损失及费用从乙方的</w:t>
      </w:r>
      <w:r w:rsidR="00342AEA" w:rsidRPr="00F514AB">
        <w:t>签约银行账户</w:t>
      </w:r>
      <w:r w:rsidR="00C875CE" w:rsidRPr="00F514AB">
        <w:t>、理财本金及收益中扣除。</w:t>
      </w:r>
    </w:p>
    <w:p w14:paraId="4C9A80C5" w14:textId="77777777" w:rsidR="00C875CE" w:rsidRPr="00F514AB" w:rsidRDefault="00677ED3" w:rsidP="00F514AB">
      <w:pPr>
        <w:jc w:val="both"/>
      </w:pPr>
      <w:r w:rsidRPr="00F514AB">
        <w:rPr>
          <w:rFonts w:hint="eastAsia"/>
          <w:position w:val="1"/>
        </w:rPr>
        <w:lastRenderedPageBreak/>
        <w:t>1</w:t>
      </w:r>
      <w:r w:rsidRPr="00F514AB">
        <w:rPr>
          <w:position w:val="1"/>
        </w:rPr>
        <w:t>2.</w:t>
      </w:r>
      <w:r w:rsidR="00C875CE" w:rsidRPr="00F514AB">
        <w:t>甲方按照理财产品说明书约定向乙方进行理财产品份额的收益分配并将对应资金划入销售机构账户后，由销售机构向乙方</w:t>
      </w:r>
      <w:r w:rsidR="00342AEA" w:rsidRPr="00F514AB">
        <w:t>签约银行账户</w:t>
      </w:r>
      <w:r w:rsidR="00C875CE" w:rsidRPr="00F514AB">
        <w:t>划付对应资金。销售机构未及时足额划付资金，或销售机构清算账户内资金被依法冻结或扣划，或销售机构清算账户处于被挂失、冻结、注销或其他非正常状态等原因而导致交易失败，由销售机构与投资者依法协商解决。</w:t>
      </w:r>
    </w:p>
    <w:p w14:paraId="5E4AE70C" w14:textId="77777777" w:rsidR="00C875CE" w:rsidRPr="00F514AB" w:rsidRDefault="00677ED3" w:rsidP="005D03A7">
      <w:r w:rsidRPr="00F514AB">
        <w:rPr>
          <w:rFonts w:hint="eastAsia"/>
        </w:rPr>
        <w:t>1</w:t>
      </w:r>
      <w:r w:rsidRPr="00F514AB">
        <w:t>3.</w:t>
      </w:r>
      <w:r w:rsidR="00C875CE" w:rsidRPr="00F514AB">
        <w:t>甲方或销售机构发现或有合理理由怀疑乙方或其资金存在洗钱、恐怖融资、逃税等嫌疑，甲方有权提前终止本协议。</w:t>
      </w:r>
    </w:p>
    <w:p w14:paraId="7A8E9D42" w14:textId="77777777" w:rsidR="00C875CE" w:rsidRPr="00F514AB" w:rsidRDefault="00677ED3" w:rsidP="005D03A7">
      <w:r w:rsidRPr="00F514AB">
        <w:rPr>
          <w:rFonts w:hint="eastAsia"/>
        </w:rPr>
        <w:t>1</w:t>
      </w:r>
      <w:r w:rsidRPr="00F514AB">
        <w:t>4.</w:t>
      </w:r>
      <w:r w:rsidR="00C875CE" w:rsidRPr="00F514AB">
        <w:t>甲方在此特别披露：若产品管理人的关联方担任理财产品的销售机构、托管人、合作机构的，产品管理人将按照法律法规和监管要求履行相应程序，乙方认购或申购理财产品即视为同意该等安排。</w:t>
      </w:r>
    </w:p>
    <w:p w14:paraId="4C33EE61" w14:textId="77777777" w:rsidR="00C875CE" w:rsidRPr="00F514AB" w:rsidRDefault="00677ED3" w:rsidP="005D03A7">
      <w:r w:rsidRPr="00F514AB">
        <w:rPr>
          <w:rFonts w:hint="eastAsia"/>
        </w:rPr>
        <w:t>1</w:t>
      </w:r>
      <w:r w:rsidRPr="00F514AB">
        <w:t>5.</w:t>
      </w:r>
      <w:r w:rsidR="00C875CE" w:rsidRPr="00F514AB">
        <w:t>法律法规规定及理财产品销售文件约定的其他权利与义务。</w:t>
      </w:r>
    </w:p>
    <w:p w14:paraId="7F4CCD63" w14:textId="77777777" w:rsidR="00C875CE" w:rsidRPr="00F514AB" w:rsidRDefault="008B3FF5" w:rsidP="005D03A7">
      <w:pPr>
        <w:pStyle w:val="1"/>
      </w:pPr>
      <w:r w:rsidRPr="00F514AB">
        <w:t>三、</w:t>
      </w:r>
      <w:r w:rsidR="00C875CE" w:rsidRPr="00F514AB">
        <w:t>乙方的权利与义务：</w:t>
      </w:r>
    </w:p>
    <w:p w14:paraId="40703A1D" w14:textId="77777777" w:rsidR="00C875CE" w:rsidRPr="00F514AB" w:rsidRDefault="00677ED3" w:rsidP="005D03A7">
      <w:r w:rsidRPr="00F514AB">
        <w:rPr>
          <w:rFonts w:hint="eastAsia"/>
        </w:rPr>
        <w:t>1</w:t>
      </w:r>
      <w:r w:rsidRPr="00F514AB">
        <w:t>.</w:t>
      </w:r>
      <w:r w:rsidR="00C875CE" w:rsidRPr="00F514AB">
        <w:t>乙方应当保证其理财资金为合法拥有的自有资金，不存在涉嫌洗钱、恶意逃避税收征收管理等违法违规行为，保证可提供资金来源合法的证明文件，配合甲方或销售机构为识别合格投资者等目的进行的尽职调查。</w:t>
      </w:r>
    </w:p>
    <w:p w14:paraId="2C723AC9" w14:textId="77777777" w:rsidR="00C875CE" w:rsidRPr="00F514AB" w:rsidRDefault="00677ED3" w:rsidP="005D03A7">
      <w:r w:rsidRPr="00F514AB">
        <w:rPr>
          <w:rFonts w:hint="eastAsia"/>
        </w:rPr>
        <w:t>2</w:t>
      </w:r>
      <w:r w:rsidRPr="00F514AB">
        <w:t>.</w:t>
      </w:r>
      <w:r w:rsidR="00C875CE" w:rsidRPr="00F514AB">
        <w:t>乙方不得使用贷款、发行债券等方式筹集的非自有资金购买理财产品。乙方将其自有资金用作本理财产品销售协议书条款项下理财交易并不违反相关法律、法规、规章、规定、法院裁定或命令的要求。</w:t>
      </w:r>
    </w:p>
    <w:p w14:paraId="3545F91A" w14:textId="77777777" w:rsidR="00C875CE" w:rsidRPr="00F514AB" w:rsidRDefault="00677ED3" w:rsidP="005D03A7">
      <w:r w:rsidRPr="00F514AB">
        <w:rPr>
          <w:rFonts w:hint="eastAsia"/>
        </w:rPr>
        <w:t>3</w:t>
      </w:r>
      <w:r w:rsidRPr="00F514AB">
        <w:t>.</w:t>
      </w:r>
      <w:r w:rsidR="00C875CE" w:rsidRPr="00F514AB">
        <w:t>乙方保证具有完全民事行为能力，有完全适当的资格与能力订立并履行本协议。</w:t>
      </w:r>
      <w:r w:rsidR="00B776E7" w:rsidRPr="00F514AB">
        <w:t>乙方保证签署和履行理财产品销售文件系其真实意思表示，其有权利签署本协议和履行本协议所述的义务，并已为此采取一切所需的行为。</w:t>
      </w:r>
    </w:p>
    <w:p w14:paraId="58722A3E" w14:textId="77777777" w:rsidR="00C875CE" w:rsidRPr="00F514AB" w:rsidRDefault="00677ED3" w:rsidP="005D03A7">
      <w:r w:rsidRPr="00F514AB">
        <w:t>4.</w:t>
      </w:r>
      <w:r w:rsidR="00C875CE" w:rsidRPr="00F514AB">
        <w:t>乙方应接受销售机构对其投资风险承受能力进行的测评（个人投资者适用）</w:t>
      </w:r>
      <w:r w:rsidR="001938DC" w:rsidRPr="00F514AB">
        <w:t>。</w:t>
      </w:r>
    </w:p>
    <w:p w14:paraId="2ECB7786" w14:textId="77777777" w:rsidR="00C875CE" w:rsidRPr="00F514AB" w:rsidRDefault="00677ED3" w:rsidP="005D03A7">
      <w:r w:rsidRPr="00F514AB">
        <w:t>5.</w:t>
      </w:r>
      <w:r w:rsidR="00C875CE" w:rsidRPr="00F514AB">
        <w:t>乙方是一家按照中国法律正式注册并有效存续的法人或其他组织，具有拥有和支配其财产以及继续进行其正在进行之业务的全部权力和授权（机构投资者适用）</w:t>
      </w:r>
      <w:r w:rsidR="001938DC" w:rsidRPr="00F514AB">
        <w:t>。</w:t>
      </w:r>
    </w:p>
    <w:p w14:paraId="4EB511D7" w14:textId="77777777" w:rsidR="00C875CE" w:rsidRPr="00F514AB" w:rsidRDefault="00B776E7" w:rsidP="00B776E7">
      <w:r w:rsidRPr="00F514AB">
        <w:rPr>
          <w:rFonts w:hint="eastAsia"/>
        </w:rPr>
        <w:t>6</w:t>
      </w:r>
      <w:r w:rsidRPr="00F514AB">
        <w:t>.</w:t>
      </w:r>
      <w:r w:rsidR="00C875CE" w:rsidRPr="00F514AB">
        <w:t>乙方能够自行识别、判断和承担理财产品的相关风险；不存在法律法规、有权机关或主管机关禁止或限制购买理财产品的各种情形。乙方按其投资金额在本理财协议中享有相应的权利，承担相应的义务和风险。</w:t>
      </w:r>
    </w:p>
    <w:p w14:paraId="137A4DDC" w14:textId="77777777" w:rsidR="00C875CE" w:rsidRPr="00F514AB" w:rsidRDefault="00B776E7" w:rsidP="005D03A7">
      <w:r w:rsidRPr="00F514AB">
        <w:t>7.</w:t>
      </w:r>
      <w:r w:rsidR="00C875CE" w:rsidRPr="00F514AB">
        <w:t>乙方保证，乙方系符合监管规定要求的合格投资者（私募产品投资者适用）</w:t>
      </w:r>
      <w:r w:rsidR="001938DC" w:rsidRPr="00F514AB">
        <w:t>。</w:t>
      </w:r>
    </w:p>
    <w:p w14:paraId="5609A1D9" w14:textId="77777777" w:rsidR="00C875CE" w:rsidRPr="00F514AB" w:rsidRDefault="00B776E7" w:rsidP="005D03A7">
      <w:r w:rsidRPr="00F514AB">
        <w:t xml:space="preserve">8. </w:t>
      </w:r>
      <w:r w:rsidR="00C875CE" w:rsidRPr="00F514AB">
        <w:t>乙方保证执行及交付任何文件或履行本协议项下的义务，均不会违反</w:t>
      </w:r>
      <w:r w:rsidR="00C875CE" w:rsidRPr="00F514AB">
        <w:rPr>
          <w:rFonts w:cs="Times New Roman"/>
        </w:rPr>
        <w:t>(i)</w:t>
      </w:r>
      <w:r w:rsidR="00C875CE" w:rsidRPr="00F514AB">
        <w:t>任何适用法律、法规、法</w:t>
      </w:r>
      <w:r w:rsidR="00C875CE" w:rsidRPr="00F514AB">
        <w:lastRenderedPageBreak/>
        <w:t>令或法律限制，任何法院或其他政府机关所作出的适用于乙方或乙方任何资产的指令或判决；</w:t>
      </w:r>
      <w:r w:rsidR="00C875CE" w:rsidRPr="00F514AB">
        <w:rPr>
          <w:rFonts w:cs="Times New Roman"/>
        </w:rPr>
        <w:t>(ii)</w:t>
      </w:r>
      <w:r w:rsidR="00C875CE" w:rsidRPr="00F514AB">
        <w:t>对乙方或乙方任何资产有约束力的任何协议条款或其他法律文件。乙方应在签署本协议的同时按照对应期次的理财产品说明书的约定在</w:t>
      </w:r>
      <w:r w:rsidR="00342AEA" w:rsidRPr="00F514AB">
        <w:t>签约银行账户</w:t>
      </w:r>
      <w:r w:rsidR="00C875CE" w:rsidRPr="00F514AB">
        <w:t>存入足额的资金以确保账户余额大于或等于认购或申购金额。</w:t>
      </w:r>
    </w:p>
    <w:p w14:paraId="4A92F320" w14:textId="77777777" w:rsidR="00C875CE" w:rsidRPr="00F514AB" w:rsidRDefault="00B776E7" w:rsidP="005D03A7">
      <w:r w:rsidRPr="00F514AB">
        <w:rPr>
          <w:rFonts w:hint="eastAsia"/>
        </w:rPr>
        <w:t>9</w:t>
      </w:r>
      <w:r w:rsidRPr="00F514AB">
        <w:t>.</w:t>
      </w:r>
      <w:r w:rsidR="00C875CE" w:rsidRPr="00F514AB">
        <w:t>乙方应按要求确定</w:t>
      </w:r>
      <w:r w:rsidR="00342AEA" w:rsidRPr="00F514AB">
        <w:t>签约银行账户</w:t>
      </w:r>
      <w:r w:rsidR="00C875CE" w:rsidRPr="00F514AB">
        <w:t>，用于本理财产品的理财资金划转及理财收益、到期清算分配资金的分配。本协议终止前，乙方不得将</w:t>
      </w:r>
      <w:r w:rsidR="00342AEA" w:rsidRPr="00F514AB">
        <w:t>签约银行账户</w:t>
      </w:r>
      <w:r w:rsidR="00C875CE" w:rsidRPr="00F514AB">
        <w:t>销户。若发生因乙方注销</w:t>
      </w:r>
      <w:r w:rsidR="00342AEA" w:rsidRPr="00F514AB">
        <w:t>签约银行账户</w:t>
      </w:r>
      <w:r w:rsidR="00C875CE" w:rsidRPr="00F514AB">
        <w:t>造成理财产品无法正常分配的，乙方承担由此产生的损失。</w:t>
      </w:r>
    </w:p>
    <w:p w14:paraId="0285DEAE" w14:textId="77777777" w:rsidR="00C875CE" w:rsidRPr="00F514AB" w:rsidRDefault="001938DC" w:rsidP="005D03A7">
      <w:r w:rsidRPr="00F514AB">
        <w:rPr>
          <w:rFonts w:hint="eastAsia"/>
        </w:rPr>
        <w:t>10</w:t>
      </w:r>
      <w:r w:rsidR="00B776E7" w:rsidRPr="00F514AB">
        <w:t>.</w:t>
      </w:r>
      <w:r w:rsidR="00C875CE" w:rsidRPr="00F514AB">
        <w:t>本协议终止前，乙方应保证其</w:t>
      </w:r>
      <w:r w:rsidR="00342AEA" w:rsidRPr="00F514AB">
        <w:t>签约银行账户</w:t>
      </w:r>
      <w:r w:rsidR="00C875CE" w:rsidRPr="00F514AB">
        <w:t>处于正常状态，乙方</w:t>
      </w:r>
      <w:r w:rsidR="00342AEA" w:rsidRPr="00F514AB">
        <w:t>签约银行账户</w:t>
      </w:r>
      <w:r w:rsidR="00C875CE" w:rsidRPr="00F514AB">
        <w:t>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w:t>
      </w:r>
      <w:r w:rsidR="00342AEA" w:rsidRPr="00F514AB">
        <w:t>签约银行账户</w:t>
      </w:r>
      <w:r w:rsidR="00C875CE" w:rsidRPr="00F514AB">
        <w:t>进行查封、冻结或扣划的，乙方应配合甲方或销售机构根据实际情况采取的任何措施，包括但不限于全部或部分终止理财交易、停止向投资者支付投资本金及投资收益，由此产生的一切损失及费用将由乙方承担，甲方或销售机构有权将此损失及费用从乙方的</w:t>
      </w:r>
      <w:r w:rsidR="00342AEA" w:rsidRPr="00F514AB">
        <w:t>签约银行账户</w:t>
      </w:r>
      <w:r w:rsidR="00C875CE" w:rsidRPr="00F514AB">
        <w:t>、理财本金及收益中扣除。乙方无权要求甲方或销售机构对上述后果承担任何责任。</w:t>
      </w:r>
    </w:p>
    <w:p w14:paraId="64BC7AB2" w14:textId="77777777" w:rsidR="00C875CE" w:rsidRPr="00F514AB" w:rsidRDefault="001938DC" w:rsidP="005D03A7">
      <w:r w:rsidRPr="00F514AB">
        <w:rPr>
          <w:rFonts w:hint="eastAsia"/>
        </w:rPr>
        <w:t>11</w:t>
      </w:r>
      <w:r w:rsidR="00B776E7" w:rsidRPr="00F514AB">
        <w:t>.</w:t>
      </w:r>
      <w:r w:rsidR="00C875CE" w:rsidRPr="00F514AB">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14:paraId="2DBBF56E" w14:textId="77777777" w:rsidR="00C875CE" w:rsidRPr="00F514AB" w:rsidRDefault="001938DC" w:rsidP="005D03A7">
      <w:r w:rsidRPr="00F514AB">
        <w:rPr>
          <w:rFonts w:hint="eastAsia"/>
        </w:rPr>
        <w:t>12</w:t>
      </w:r>
      <w:r w:rsidR="00B776E7" w:rsidRPr="00F514AB">
        <w:t>.</w:t>
      </w:r>
      <w:r w:rsidR="00C875CE" w:rsidRPr="00F514AB">
        <w:t>乙方承诺，不利用本理财业务及本理财产品说明书项下理财产品从事违法活动。</w:t>
      </w:r>
    </w:p>
    <w:p w14:paraId="1EC3439F" w14:textId="77777777" w:rsidR="00C875CE" w:rsidRPr="00F514AB" w:rsidRDefault="001938DC" w:rsidP="005D03A7">
      <w:r w:rsidRPr="00F514AB">
        <w:rPr>
          <w:rFonts w:hint="eastAsia"/>
        </w:rPr>
        <w:t>13</w:t>
      </w:r>
      <w:r w:rsidR="00B776E7" w:rsidRPr="00F514AB">
        <w:t>.</w:t>
      </w:r>
      <w:r w:rsidR="00C875CE" w:rsidRPr="00F514AB">
        <w:t>乙方承诺，未经产品管理人同意，乙方不以本理财产品说明书或产品说明书项下的任何权利、利益、权益为乙方和任何第三人的债务设定担保或其他权益。</w:t>
      </w:r>
    </w:p>
    <w:p w14:paraId="4405E941" w14:textId="77777777" w:rsidR="00C875CE" w:rsidRPr="00F514AB" w:rsidRDefault="001938DC" w:rsidP="005D03A7">
      <w:r w:rsidRPr="00F514AB">
        <w:rPr>
          <w:rFonts w:hint="eastAsia"/>
        </w:rPr>
        <w:t>14</w:t>
      </w:r>
      <w:r w:rsidR="00B776E7" w:rsidRPr="00F514AB">
        <w:t>.</w:t>
      </w:r>
      <w:r w:rsidR="00C875CE" w:rsidRPr="00F514AB">
        <w:t>乙方承诺，未经产品管理人同意，乙方不向任何第三人转让、赠与本理财产品说明书或本理财产品说明书项下的任何权利、义务、利益、权益。</w:t>
      </w:r>
    </w:p>
    <w:p w14:paraId="31D228D3" w14:textId="77777777" w:rsidR="00C875CE" w:rsidRPr="00F514AB" w:rsidRDefault="001938DC" w:rsidP="005D03A7">
      <w:r w:rsidRPr="00F514AB">
        <w:rPr>
          <w:rFonts w:hint="eastAsia"/>
        </w:rPr>
        <w:t>15</w:t>
      </w:r>
      <w:r w:rsidR="00B776E7" w:rsidRPr="00F514AB">
        <w:t>.</w:t>
      </w:r>
      <w:r w:rsidR="00C875CE" w:rsidRPr="00F514AB">
        <w:t>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涉恐及反洗钱相关风险名单；不位于被联合国、欧盟或美国等制裁的国家和地区。甲方或销售机构发现或有合理理由怀疑乙方或其资金存在洗钱、恐怖融资、逃税等嫌疑，甲方有权提前终止本协议，造成乙方损失的，甲方不承担责任。</w:t>
      </w:r>
    </w:p>
    <w:p w14:paraId="6674E1B2" w14:textId="77777777" w:rsidR="00C875CE" w:rsidRPr="00F514AB" w:rsidRDefault="001938DC" w:rsidP="005D03A7">
      <w:r w:rsidRPr="00F514AB">
        <w:rPr>
          <w:rFonts w:hint="eastAsia"/>
        </w:rPr>
        <w:lastRenderedPageBreak/>
        <w:t>16</w:t>
      </w:r>
      <w:r w:rsidR="00B776E7" w:rsidRPr="00F514AB">
        <w:t>.</w:t>
      </w:r>
      <w:r w:rsidR="00C875CE" w:rsidRPr="00F514AB">
        <w:t>乙方已充分知悉对应期次理财产品风险等级（该产品通过代理销售机构渠道销售的，理财产品评级应当以代理销售机构最终披露的评级结果为准），自愿购买甲方管理的本理财产品，接受甲方提供的投资理财服务。乙方已仔细阅读本理财产品</w:t>
      </w:r>
      <w:r w:rsidR="00A55F58" w:rsidRPr="00F514AB">
        <w:rPr>
          <w:rFonts w:hint="eastAsia"/>
        </w:rPr>
        <w:t>的理财产品</w:t>
      </w:r>
      <w:r w:rsidR="00C875CE" w:rsidRPr="00F514AB">
        <w:t>风险揭示书，已充分知悉本理财产品风险等级，并确定以相应理财资金投资本理财产品，乙方承诺由此产生的相关风险由其自身承担。</w:t>
      </w:r>
    </w:p>
    <w:p w14:paraId="2D03489A" w14:textId="77777777" w:rsidR="00C875CE" w:rsidRPr="00F514AB" w:rsidRDefault="00B776E7" w:rsidP="005D03A7">
      <w:r w:rsidRPr="00F514AB">
        <w:rPr>
          <w:rFonts w:hint="eastAsia"/>
        </w:rPr>
        <w:t>1</w:t>
      </w:r>
      <w:r w:rsidR="001938DC" w:rsidRPr="00F514AB">
        <w:t>7</w:t>
      </w:r>
      <w:r w:rsidRPr="00F514AB">
        <w:t>.</w:t>
      </w:r>
      <w:r w:rsidR="00C875CE" w:rsidRPr="00F514AB">
        <w:t>乙方对因购买、持有本理财产品而知悉的甲方及销售机构保密信息承担保密义务，乙方承诺不以任何方式向任何第三方披露甲方的保密信息，法律法规另有规定的除外。</w:t>
      </w:r>
    </w:p>
    <w:p w14:paraId="7204F4BD" w14:textId="77777777" w:rsidR="00C875CE" w:rsidRPr="00F514AB" w:rsidRDefault="00B776E7" w:rsidP="005D03A7">
      <w:r w:rsidRPr="00F514AB">
        <w:rPr>
          <w:rFonts w:hint="eastAsia"/>
        </w:rPr>
        <w:t>1</w:t>
      </w:r>
      <w:r w:rsidR="001938DC" w:rsidRPr="00F514AB">
        <w:t>8</w:t>
      </w:r>
      <w:r w:rsidRPr="00F514AB">
        <w:t>.</w:t>
      </w:r>
      <w:r w:rsidR="00C875CE" w:rsidRPr="00F514AB">
        <w:t>乙方承诺及时返还其在理财投资过程中取得的不当得利，乙方在此授权管理人或销售机构可直接从乙方开立在销售机构的任一账户中直接扣收不当得利部分而无需另行征得乙方同意，乙方不提出任何异议。</w:t>
      </w:r>
    </w:p>
    <w:p w14:paraId="432DEAB9" w14:textId="77777777" w:rsidR="00C875CE" w:rsidRPr="00F514AB" w:rsidRDefault="00B776E7" w:rsidP="005D03A7">
      <w:r w:rsidRPr="00F514AB">
        <w:rPr>
          <w:rFonts w:hint="eastAsia"/>
        </w:rPr>
        <w:t>1</w:t>
      </w:r>
      <w:r w:rsidR="001938DC" w:rsidRPr="00F514AB">
        <w:t>9</w:t>
      </w:r>
      <w:r w:rsidRPr="00F514AB">
        <w:t>.</w:t>
      </w:r>
      <w:r w:rsidR="00C875CE" w:rsidRPr="00F514AB">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5392A2FB" w14:textId="77777777" w:rsidR="008D301D" w:rsidRPr="00F514AB" w:rsidRDefault="008D301D" w:rsidP="00353B58">
      <w:pPr>
        <w:adjustRightInd w:val="0"/>
        <w:snapToGrid w:val="0"/>
      </w:pPr>
      <w:r w:rsidRPr="00F514AB">
        <w:rPr>
          <w:rFonts w:hint="eastAsia"/>
        </w:rPr>
        <w:t>2</w:t>
      </w:r>
      <w:r w:rsidRPr="00F514AB">
        <w:t>0.</w:t>
      </w:r>
      <w:r w:rsidRPr="00F514AB">
        <w:rPr>
          <w:rFonts w:hint="eastAsia"/>
        </w:rPr>
        <w:t>乙方</w:t>
      </w:r>
      <w:r w:rsidR="00517BDA" w:rsidRPr="00F514AB">
        <w:rPr>
          <w:rFonts w:hint="eastAsia"/>
        </w:rPr>
        <w:t>应</w:t>
      </w:r>
      <w:r w:rsidR="00517BDA" w:rsidRPr="00F514AB">
        <w:t>仔细阅读本理财产品</w:t>
      </w:r>
      <w:r w:rsidR="00517BDA" w:rsidRPr="00F514AB">
        <w:rPr>
          <w:rFonts w:hint="eastAsia"/>
        </w:rPr>
        <w:t>客户权益须知、产品说明书等</w:t>
      </w:r>
      <w:r w:rsidR="00517BDA" w:rsidRPr="00F514AB">
        <w:t>销售文件的信息</w:t>
      </w:r>
      <w:r w:rsidR="00517BDA" w:rsidRPr="00F514AB">
        <w:rPr>
          <w:rFonts w:hint="eastAsia"/>
        </w:rPr>
        <w:t>披露相关条款，</w:t>
      </w:r>
      <w:r w:rsidRPr="00F514AB">
        <w:rPr>
          <w:rFonts w:hint="eastAsia"/>
        </w:rPr>
        <w:t>密切关注与本产品有关的信息披露</w:t>
      </w:r>
      <w:r w:rsidR="00353B58" w:rsidRPr="00F514AB">
        <w:rPr>
          <w:rFonts w:hint="eastAsia"/>
        </w:rPr>
        <w:t>。</w:t>
      </w:r>
    </w:p>
    <w:p w14:paraId="3B8366FA" w14:textId="77777777" w:rsidR="00C875CE" w:rsidRPr="00F514AB" w:rsidRDefault="001938DC" w:rsidP="005D03A7">
      <w:r w:rsidRPr="00F514AB">
        <w:rPr>
          <w:rFonts w:hint="eastAsia"/>
        </w:rPr>
        <w:t>2</w:t>
      </w:r>
      <w:r w:rsidR="008D301D" w:rsidRPr="00F514AB">
        <w:t>1</w:t>
      </w:r>
      <w:r w:rsidR="00B776E7" w:rsidRPr="00F514AB">
        <w:t>.</w:t>
      </w:r>
      <w:r w:rsidR="00C875CE" w:rsidRPr="00F514AB">
        <w:t>法律法规规定及理财产品销售文件中约定的其他权利与义务。</w:t>
      </w:r>
    </w:p>
    <w:p w14:paraId="3B125EF6" w14:textId="77777777" w:rsidR="00EC57EA" w:rsidRPr="00F514AB" w:rsidRDefault="008B3FF5" w:rsidP="005D03A7">
      <w:pPr>
        <w:pStyle w:val="1"/>
      </w:pPr>
      <w:r w:rsidRPr="00F514AB">
        <w:t>四、</w:t>
      </w:r>
      <w:r w:rsidR="00EC57EA" w:rsidRPr="00F514AB">
        <w:t>理财产品交易规则</w:t>
      </w:r>
    </w:p>
    <w:p w14:paraId="4AD1CA8C" w14:textId="77777777" w:rsidR="002A0876" w:rsidRPr="00F514AB" w:rsidRDefault="00677ED3" w:rsidP="00677ED3">
      <w:pPr>
        <w:pStyle w:val="1"/>
      </w:pPr>
      <w:r w:rsidRPr="00F514AB">
        <w:rPr>
          <w:rFonts w:hint="eastAsia"/>
        </w:rPr>
        <w:t>（一）</w:t>
      </w:r>
      <w:r w:rsidR="002A0876" w:rsidRPr="00F514AB">
        <w:rPr>
          <w:rFonts w:hint="eastAsia"/>
        </w:rPr>
        <w:t>业务规则</w:t>
      </w:r>
      <w:r w:rsidRPr="00F514AB">
        <w:rPr>
          <w:rFonts w:hint="eastAsia"/>
        </w:rPr>
        <w:t>相关提示</w:t>
      </w:r>
    </w:p>
    <w:p w14:paraId="6D544C20" w14:textId="77777777" w:rsidR="002A0876" w:rsidRPr="00F514AB" w:rsidRDefault="00677ED3" w:rsidP="002A0876">
      <w:r w:rsidRPr="00F514AB">
        <w:rPr>
          <w:rFonts w:hint="eastAsia"/>
        </w:rPr>
        <w:t>1</w:t>
      </w:r>
      <w:r w:rsidRPr="00F514AB">
        <w:t>.</w:t>
      </w:r>
      <w:r w:rsidRPr="00F514AB">
        <w:rPr>
          <w:rFonts w:hint="eastAsia"/>
        </w:rPr>
        <w:t>甲方</w:t>
      </w:r>
      <w:r w:rsidR="002A0876" w:rsidRPr="00F514AB">
        <w:rPr>
          <w:rFonts w:hint="eastAsia"/>
        </w:rPr>
        <w:t>可根据法律法规、监管规定及说明书约定设置、调整理财产品的销售总规模、销售机构、销售渠道、销售对象、销售机构或渠道的销售额度、交易时间及其他交易条件等销售业务规则，并履行信息披露义务。</w:t>
      </w:r>
    </w:p>
    <w:p w14:paraId="55F95DB6" w14:textId="77777777" w:rsidR="00B776E7" w:rsidRPr="00F514AB" w:rsidRDefault="00B776E7" w:rsidP="00B776E7">
      <w:r w:rsidRPr="00F514AB">
        <w:t>2.</w:t>
      </w:r>
      <w:r w:rsidRPr="00F514AB">
        <w:rPr>
          <w:rFonts w:hint="eastAsia"/>
        </w:rPr>
        <w:t>甲方授权</w:t>
      </w:r>
      <w:r w:rsidR="00FD556D" w:rsidRPr="00F514AB">
        <w:rPr>
          <w:rFonts w:hint="eastAsia"/>
        </w:rPr>
        <w:t>销售机构</w:t>
      </w:r>
      <w:r w:rsidRPr="00F514AB">
        <w:rPr>
          <w:rFonts w:hint="eastAsia"/>
        </w:rPr>
        <w:t>为乙方办理理财业务签约/</w:t>
      </w:r>
      <w:r w:rsidRPr="00F514AB">
        <w:t>认购/申购/预约认购/预约申购/赎回/预约赎回</w:t>
      </w:r>
      <w:r w:rsidRPr="00F514AB">
        <w:rPr>
          <w:rFonts w:hint="eastAsia"/>
        </w:rPr>
        <w:t>。在甲方产品销售文件约定的业务规则范围内，</w:t>
      </w:r>
      <w:r w:rsidR="00FD556D" w:rsidRPr="00F514AB">
        <w:rPr>
          <w:rFonts w:hint="eastAsia"/>
        </w:rPr>
        <w:t>销售机构</w:t>
      </w:r>
      <w:r w:rsidRPr="00F514AB">
        <w:rPr>
          <w:rFonts w:hint="eastAsia"/>
        </w:rPr>
        <w:t>提出</w:t>
      </w:r>
      <w:r w:rsidR="00EA293B" w:rsidRPr="00F514AB">
        <w:rPr>
          <w:rFonts w:hint="eastAsia"/>
        </w:rPr>
        <w:t>补充规则或</w:t>
      </w:r>
      <w:r w:rsidRPr="00F514AB">
        <w:rPr>
          <w:rFonts w:hint="eastAsia"/>
        </w:rPr>
        <w:t>限定条件的，以</w:t>
      </w:r>
      <w:r w:rsidR="00FD556D" w:rsidRPr="00F514AB">
        <w:rPr>
          <w:rFonts w:hint="eastAsia"/>
        </w:rPr>
        <w:t>销售机构</w:t>
      </w:r>
      <w:r w:rsidRPr="00F514AB">
        <w:rPr>
          <w:rFonts w:hint="eastAsia"/>
        </w:rPr>
        <w:t>约定为准。</w:t>
      </w:r>
    </w:p>
    <w:p w14:paraId="5A8CF325" w14:textId="77777777" w:rsidR="002A0876" w:rsidRPr="00F514AB" w:rsidRDefault="002A0876" w:rsidP="002A0876">
      <w:pPr>
        <w:ind w:firstLine="422"/>
        <w:rPr>
          <w:b/>
        </w:rPr>
      </w:pPr>
      <w:r w:rsidRPr="00F514AB">
        <w:rPr>
          <w:b/>
        </w:rPr>
        <w:t>(</w:t>
      </w:r>
      <w:r w:rsidR="00677ED3" w:rsidRPr="00F514AB">
        <w:rPr>
          <w:b/>
        </w:rPr>
        <w:t>二</w:t>
      </w:r>
      <w:r w:rsidRPr="00F514AB">
        <w:rPr>
          <w:b/>
        </w:rPr>
        <w:t>)理财业务签约</w:t>
      </w:r>
    </w:p>
    <w:p w14:paraId="6C58BF16" w14:textId="77777777" w:rsidR="002A0876" w:rsidRPr="00F514AB" w:rsidRDefault="002A0876" w:rsidP="002A0876">
      <w:r w:rsidRPr="00F514AB">
        <w:t>1.</w:t>
      </w:r>
      <w:r w:rsidR="00677ED3" w:rsidRPr="00F514AB">
        <w:t>乙方</w:t>
      </w:r>
      <w:r w:rsidRPr="00F514AB">
        <w:t>已在</w:t>
      </w:r>
      <w:r w:rsidR="00FD556D" w:rsidRPr="00F514AB">
        <w:t>销售机构</w:t>
      </w:r>
      <w:r w:rsidRPr="00F514AB">
        <w:t>开立账户</w:t>
      </w:r>
      <w:r w:rsidR="000352D4" w:rsidRPr="00F514AB">
        <w:t>(以下简称“签约银行账户”)</w:t>
      </w:r>
      <w:r w:rsidRPr="00F514AB">
        <w:t>并进行理财业务签约，指定</w:t>
      </w:r>
      <w:r w:rsidR="00342AEA" w:rsidRPr="00F514AB">
        <w:t>签约银行账户</w:t>
      </w:r>
      <w:r w:rsidRPr="00F514AB">
        <w:rPr>
          <w:rFonts w:hint="eastAsia"/>
        </w:rPr>
        <w:t>用于认购</w:t>
      </w:r>
      <w:r w:rsidRPr="00F514AB">
        <w:t>/预约认购/申购/预约申购/赎回/预约赎回本协议书项下的理财产品。</w:t>
      </w:r>
    </w:p>
    <w:p w14:paraId="23A7975F" w14:textId="77777777" w:rsidR="002A0876" w:rsidRPr="00F514AB" w:rsidRDefault="002A0876" w:rsidP="002A0876">
      <w:r w:rsidRPr="00F514AB">
        <w:t>2.</w:t>
      </w:r>
      <w:r w:rsidR="00677ED3" w:rsidRPr="00F514AB">
        <w:t>乙方</w:t>
      </w:r>
      <w:r w:rsidRPr="00F514AB">
        <w:t>确认在签约时提供的证件资料、联系方式等信息真实且有效。</w:t>
      </w:r>
      <w:r w:rsidR="00677ED3" w:rsidRPr="00F514AB">
        <w:t>甲方</w:t>
      </w:r>
      <w:r w:rsidRPr="00F514AB">
        <w:t>和</w:t>
      </w:r>
      <w:r w:rsidR="00FD556D" w:rsidRPr="00F514AB">
        <w:t>销售机构</w:t>
      </w:r>
      <w:r w:rsidRPr="00F514AB">
        <w:rPr>
          <w:rFonts w:hint="eastAsia"/>
        </w:rPr>
        <w:t>在法律、法规、监管规定、有权机关规定的期限内留存</w:t>
      </w:r>
      <w:r w:rsidR="00677ED3" w:rsidRPr="00F514AB">
        <w:rPr>
          <w:rFonts w:hint="eastAsia"/>
        </w:rPr>
        <w:t>乙方</w:t>
      </w:r>
      <w:r w:rsidRPr="00F514AB">
        <w:rPr>
          <w:rFonts w:hint="eastAsia"/>
        </w:rPr>
        <w:t>信息。</w:t>
      </w:r>
    </w:p>
    <w:p w14:paraId="6F66CC09" w14:textId="77777777" w:rsidR="002A0876" w:rsidRPr="00F514AB" w:rsidRDefault="002A0876" w:rsidP="002A0876">
      <w:r w:rsidRPr="00F514AB">
        <w:lastRenderedPageBreak/>
        <w:t>3.</w:t>
      </w:r>
      <w:r w:rsidR="00677ED3" w:rsidRPr="00F514AB">
        <w:t>乙方</w:t>
      </w:r>
      <w:r w:rsidRPr="00F514AB">
        <w:t>变更证件资料、联系方式、</w:t>
      </w:r>
      <w:r w:rsidR="00342AEA" w:rsidRPr="00F514AB">
        <w:t>签约银行账户</w:t>
      </w:r>
      <w:r w:rsidRPr="00F514AB">
        <w:t>、交易渠道等本协议项下的相关内容须及</w:t>
      </w:r>
      <w:r w:rsidRPr="00F514AB">
        <w:rPr>
          <w:rFonts w:hint="eastAsia"/>
        </w:rPr>
        <w:t>时按</w:t>
      </w:r>
      <w:r w:rsidR="00FD556D" w:rsidRPr="00F514AB">
        <w:rPr>
          <w:rFonts w:hint="eastAsia"/>
        </w:rPr>
        <w:t>销售机构</w:t>
      </w:r>
      <w:r w:rsidRPr="00F514AB">
        <w:rPr>
          <w:rFonts w:hint="eastAsia"/>
        </w:rPr>
        <w:t>要求办理变更手续。对于</w:t>
      </w:r>
      <w:r w:rsidR="00677ED3" w:rsidRPr="00F514AB">
        <w:rPr>
          <w:rFonts w:hint="eastAsia"/>
        </w:rPr>
        <w:t>乙方</w:t>
      </w:r>
      <w:r w:rsidRPr="00F514AB">
        <w:rPr>
          <w:rFonts w:hint="eastAsia"/>
        </w:rPr>
        <w:t>变更上述信息但未及时办理相关手续造成的损失，</w:t>
      </w:r>
      <w:r w:rsidR="00677ED3" w:rsidRPr="00F514AB">
        <w:rPr>
          <w:rFonts w:hint="eastAsia"/>
        </w:rPr>
        <w:t>甲方</w:t>
      </w:r>
      <w:r w:rsidRPr="00F514AB">
        <w:rPr>
          <w:rFonts w:hint="eastAsia"/>
        </w:rPr>
        <w:t>和</w:t>
      </w:r>
      <w:r w:rsidR="00FD556D" w:rsidRPr="00F514AB">
        <w:rPr>
          <w:rFonts w:hint="eastAsia"/>
        </w:rPr>
        <w:t>销售机构</w:t>
      </w:r>
      <w:r w:rsidRPr="00F514AB">
        <w:rPr>
          <w:rFonts w:hint="eastAsia"/>
        </w:rPr>
        <w:t>不承担责任。</w:t>
      </w:r>
    </w:p>
    <w:p w14:paraId="55AE5BC5" w14:textId="77777777" w:rsidR="002A0876" w:rsidRPr="00F514AB" w:rsidRDefault="002A0876" w:rsidP="002A0876">
      <w:r w:rsidRPr="00F514AB">
        <w:t>4.</w:t>
      </w:r>
      <w:r w:rsidR="00677ED3" w:rsidRPr="00F514AB">
        <w:rPr>
          <w:rFonts w:hint="eastAsia"/>
        </w:rPr>
        <w:t>乙方</w:t>
      </w:r>
      <w:r w:rsidRPr="00F514AB">
        <w:t>在理财产品全部赎回或兑付前，不得办理</w:t>
      </w:r>
      <w:r w:rsidR="00E960B9" w:rsidRPr="00F514AB">
        <w:t>理财</w:t>
      </w:r>
      <w:r w:rsidR="00342AEA" w:rsidRPr="00F514AB">
        <w:t>签约账户</w:t>
      </w:r>
      <w:r w:rsidRPr="00F514AB">
        <w:t>销户。</w:t>
      </w:r>
    </w:p>
    <w:p w14:paraId="1D0380FD" w14:textId="77777777" w:rsidR="002A0876" w:rsidRPr="00F514AB" w:rsidRDefault="002A0876" w:rsidP="002A0876">
      <w:pPr>
        <w:ind w:firstLine="422"/>
        <w:rPr>
          <w:b/>
        </w:rPr>
      </w:pPr>
      <w:r w:rsidRPr="00F514AB">
        <w:rPr>
          <w:b/>
        </w:rPr>
        <w:t>(</w:t>
      </w:r>
      <w:r w:rsidR="00EA293B" w:rsidRPr="00F514AB">
        <w:rPr>
          <w:rFonts w:hint="eastAsia"/>
          <w:b/>
        </w:rPr>
        <w:t>三</w:t>
      </w:r>
      <w:r w:rsidRPr="00F514AB">
        <w:rPr>
          <w:b/>
        </w:rPr>
        <w:t>)认购/申购/预约认购/预约申购/赎回/预约赎回</w:t>
      </w:r>
    </w:p>
    <w:p w14:paraId="2A783D62" w14:textId="77777777" w:rsidR="00C36EF9" w:rsidRPr="00F514AB" w:rsidRDefault="00C36EF9" w:rsidP="00C36EF9">
      <w:r w:rsidRPr="00F514AB">
        <w:t>1.乙方应根据自身风险承受能力审慎购买理财产品。乙方同意在理财产品认购/申购/预约认购/预约申购时，甲方</w:t>
      </w:r>
      <w:r w:rsidRPr="00F514AB">
        <w:rPr>
          <w:rFonts w:hint="eastAsia"/>
        </w:rPr>
        <w:t>或</w:t>
      </w:r>
      <w:r w:rsidR="00FD556D" w:rsidRPr="00F514AB">
        <w:rPr>
          <w:rFonts w:hint="eastAsia"/>
        </w:rPr>
        <w:t>销售机构</w:t>
      </w:r>
      <w:r w:rsidRPr="00F514AB">
        <w:t>按照约定从签约卡中扣划约定的申请款项用于购买理财产</w:t>
      </w:r>
      <w:r w:rsidRPr="00F514AB">
        <w:rPr>
          <w:rFonts w:hint="eastAsia"/>
        </w:rPr>
        <w:t>品，甲方或</w:t>
      </w:r>
      <w:r w:rsidR="00FD556D" w:rsidRPr="00F514AB">
        <w:rPr>
          <w:rFonts w:hint="eastAsia"/>
        </w:rPr>
        <w:t>销售机构</w:t>
      </w:r>
      <w:r w:rsidRPr="00F514AB">
        <w:rPr>
          <w:rFonts w:hint="eastAsia"/>
        </w:rPr>
        <w:t>划款时无需再与乙方确认。乙方认购</w:t>
      </w:r>
      <w:r w:rsidRPr="00F514AB">
        <w:t>/申购/预约认购/预约申购风险较高或单笔金额较大的理财产品时，亦适用此项约定。</w:t>
      </w:r>
      <w:r w:rsidRPr="00F514AB">
        <w:rPr>
          <w:rFonts w:hint="eastAsia"/>
        </w:rPr>
        <w:t>划扣或冻结期间，是否计付利息以</w:t>
      </w:r>
      <w:r w:rsidR="00FD556D" w:rsidRPr="00F514AB">
        <w:rPr>
          <w:rFonts w:hint="eastAsia"/>
        </w:rPr>
        <w:t>销售机构</w:t>
      </w:r>
      <w:r w:rsidRPr="00F514AB">
        <w:rPr>
          <w:rFonts w:hint="eastAsia"/>
        </w:rPr>
        <w:t>业务规则为准，与甲方无关。</w:t>
      </w:r>
    </w:p>
    <w:p w14:paraId="61D7996A" w14:textId="77777777" w:rsidR="00C36EF9" w:rsidRPr="00F514AB" w:rsidRDefault="00C36EF9" w:rsidP="00C36EF9">
      <w:r w:rsidRPr="00F514AB">
        <w:t>2. 在产品存续期内，除非出现按照产品说明书约定终止理财产品的情形，否则不得</w:t>
      </w:r>
      <w:r w:rsidRPr="00F514AB">
        <w:rPr>
          <w:rFonts w:hint="eastAsia"/>
        </w:rPr>
        <w:t>要求甲方在产品非开放日前退还已扣款项或以任何形式清算其持有的理财产品份额。</w:t>
      </w:r>
    </w:p>
    <w:p w14:paraId="272555EB" w14:textId="77777777" w:rsidR="00C36EF9" w:rsidRPr="00F514AB" w:rsidRDefault="00C36EF9" w:rsidP="00C36EF9">
      <w:r w:rsidRPr="00F514AB">
        <w:t>3.产品兑付时，甲方委托</w:t>
      </w:r>
      <w:r w:rsidR="00FD556D" w:rsidRPr="00F514AB">
        <w:t>销售机构</w:t>
      </w:r>
      <w:r w:rsidRPr="00F514AB">
        <w:t>根据理财产品说明书的约定将理财本金及理财收益(如有)划入乙方</w:t>
      </w:r>
      <w:r w:rsidR="00342AEA" w:rsidRPr="00F514AB">
        <w:t>签约银行账户</w:t>
      </w:r>
      <w:r w:rsidRPr="00F514AB">
        <w:t>。</w:t>
      </w:r>
    </w:p>
    <w:p w14:paraId="5E5DED1D" w14:textId="77777777" w:rsidR="00C36EF9" w:rsidRPr="00F514AB" w:rsidRDefault="00C36EF9" w:rsidP="00C36EF9">
      <w:r w:rsidRPr="00F514AB">
        <w:t>4.乙方购买甲方发行管理的私募理财产品，可按销售文件约定享有不少于24小时的</w:t>
      </w:r>
      <w:r w:rsidRPr="00F514AB">
        <w:rPr>
          <w:rFonts w:hint="eastAsia"/>
        </w:rPr>
        <w:t>投资冷静期。在冷静期内，如乙方改变投资决定，应立即在投资冷静期内撤销认</w:t>
      </w:r>
      <w:r w:rsidRPr="00F514AB">
        <w:t>/申购的申</w:t>
      </w:r>
      <w:r w:rsidRPr="00F514AB">
        <w:rPr>
          <w:rFonts w:hint="eastAsia"/>
        </w:rPr>
        <w:t>请，</w:t>
      </w:r>
      <w:r w:rsidR="00FD556D" w:rsidRPr="00F514AB">
        <w:rPr>
          <w:rFonts w:hint="eastAsia"/>
        </w:rPr>
        <w:t>销售机构</w:t>
      </w:r>
      <w:r w:rsidRPr="00F514AB">
        <w:rPr>
          <w:rFonts w:hint="eastAsia"/>
        </w:rPr>
        <w:t>应按约定退还客户款项。</w:t>
      </w:r>
    </w:p>
    <w:p w14:paraId="545E5C15" w14:textId="77777777" w:rsidR="00C36EF9" w:rsidRPr="00F514AB" w:rsidRDefault="00C36EF9" w:rsidP="00C36EF9">
      <w:r w:rsidRPr="00F514AB">
        <w:t>5.预约认购申请，视同在发行终止日当天的认购申请，具体办理规则以</w:t>
      </w:r>
      <w:r w:rsidR="00FD556D" w:rsidRPr="00F514AB">
        <w:t>销售机构</w:t>
      </w:r>
      <w:r w:rsidRPr="00F514AB">
        <w:t>约定</w:t>
      </w:r>
      <w:r w:rsidRPr="00F514AB">
        <w:rPr>
          <w:rFonts w:hint="eastAsia"/>
        </w:rPr>
        <w:t>为准。</w:t>
      </w:r>
    </w:p>
    <w:p w14:paraId="42FF76B5" w14:textId="77777777" w:rsidR="00C36EF9" w:rsidRPr="00F514AB" w:rsidRDefault="00C36EF9" w:rsidP="00C36EF9">
      <w:r w:rsidRPr="00F514AB">
        <w:t>6.预约申购申请，视同在下一开放日开放时间内的申购申请，具体办理规则以</w:t>
      </w:r>
      <w:r w:rsidR="00FD556D" w:rsidRPr="00F514AB">
        <w:t>销售机构</w:t>
      </w:r>
      <w:r w:rsidRPr="00F514AB">
        <w:rPr>
          <w:rFonts w:hint="eastAsia"/>
        </w:rPr>
        <w:t>约定为准。</w:t>
      </w:r>
    </w:p>
    <w:p w14:paraId="5D79D8DE" w14:textId="77777777" w:rsidR="00C36EF9" w:rsidRPr="00F514AB" w:rsidRDefault="00C36EF9" w:rsidP="00C36EF9">
      <w:r w:rsidRPr="00F514AB">
        <w:t>7</w:t>
      </w:r>
      <w:r w:rsidRPr="00F514AB">
        <w:rPr>
          <w:rFonts w:hint="eastAsia"/>
        </w:rPr>
        <w:t>.</w:t>
      </w:r>
      <w:r w:rsidRPr="00F514AB">
        <w:t>产品开放期间，投资者撤销已提交的申购、赎回申请</w:t>
      </w:r>
      <w:r w:rsidRPr="00F514AB">
        <w:rPr>
          <w:rFonts w:hint="eastAsia"/>
        </w:rPr>
        <w:t>的</w:t>
      </w:r>
      <w:r w:rsidRPr="00F514AB">
        <w:t>，</w:t>
      </w:r>
      <w:r w:rsidRPr="00F514AB">
        <w:rPr>
          <w:rFonts w:hint="eastAsia"/>
        </w:rPr>
        <w:t>以</w:t>
      </w:r>
      <w:r w:rsidR="00FD556D" w:rsidRPr="00F514AB">
        <w:rPr>
          <w:rFonts w:hint="eastAsia"/>
        </w:rPr>
        <w:t>销售机构</w:t>
      </w:r>
      <w:r w:rsidRPr="00F514AB">
        <w:rPr>
          <w:rFonts w:hint="eastAsia"/>
        </w:rPr>
        <w:t>受理情况为准。</w:t>
      </w:r>
    </w:p>
    <w:p w14:paraId="268191B2" w14:textId="77777777" w:rsidR="00C36EF9" w:rsidRPr="00F514AB" w:rsidRDefault="00C36EF9" w:rsidP="00C36EF9">
      <w:r w:rsidRPr="00F514AB">
        <w:t>8.乙方通过</w:t>
      </w:r>
      <w:r w:rsidR="00FD556D" w:rsidRPr="00F514AB">
        <w:t>销售机构</w:t>
      </w:r>
      <w:r w:rsidRPr="00F514AB">
        <w:t>提交的理财产品申购/赎回的撤单申请，按产品说明书约定经甲方</w:t>
      </w:r>
      <w:r w:rsidRPr="00F514AB">
        <w:rPr>
          <w:rFonts w:hint="eastAsia"/>
        </w:rPr>
        <w:t>或</w:t>
      </w:r>
      <w:r w:rsidR="00FD556D" w:rsidRPr="00F514AB">
        <w:rPr>
          <w:rFonts w:hint="eastAsia"/>
        </w:rPr>
        <w:t>销售机构</w:t>
      </w:r>
      <w:r w:rsidRPr="00F514AB">
        <w:rPr>
          <w:rFonts w:hint="eastAsia"/>
        </w:rPr>
        <w:t>确认后方可生效。</w:t>
      </w:r>
    </w:p>
    <w:p w14:paraId="53BF135C" w14:textId="77777777" w:rsidR="002A0876" w:rsidRPr="00F514AB" w:rsidRDefault="002A0876" w:rsidP="005D03A7"/>
    <w:p w14:paraId="64568504" w14:textId="77777777" w:rsidR="00C875CE" w:rsidRPr="00F514AB" w:rsidRDefault="008B3FF5" w:rsidP="002E3237">
      <w:pPr>
        <w:pStyle w:val="1"/>
      </w:pPr>
      <w:r w:rsidRPr="00F514AB">
        <w:t>五、</w:t>
      </w:r>
      <w:r w:rsidR="002E3237" w:rsidRPr="00F514AB">
        <w:t>责任及</w:t>
      </w:r>
      <w:r w:rsidR="00C875CE" w:rsidRPr="00F514AB">
        <w:t>免责条款</w:t>
      </w:r>
    </w:p>
    <w:p w14:paraId="6639C710" w14:textId="77777777" w:rsidR="002E3237" w:rsidRPr="00F514AB" w:rsidRDefault="002E3237" w:rsidP="002E3237">
      <w:r w:rsidRPr="00F514AB">
        <w:rPr>
          <w:rFonts w:hint="eastAsia"/>
        </w:rPr>
        <w:t>1</w:t>
      </w:r>
      <w:r w:rsidRPr="00F514AB">
        <w:t>.由于本协议一方当事人的过错，造成本协议不能履行或不能完全履行的，由有过错的一方承担违约责任；如双方同时负有过错，则应由双方各自按照过错程度承担责任。</w:t>
      </w:r>
    </w:p>
    <w:p w14:paraId="51969E22" w14:textId="77777777" w:rsidR="002E3237" w:rsidRPr="00F514AB" w:rsidRDefault="002E3237" w:rsidP="005D03A7">
      <w:pPr>
        <w:rPr>
          <w:rFonts w:cs="Times New Roman"/>
          <w:b/>
        </w:rPr>
      </w:pPr>
      <w:r w:rsidRPr="00F514AB">
        <w:rPr>
          <w:rFonts w:hint="eastAsia"/>
        </w:rPr>
        <w:lastRenderedPageBreak/>
        <w:t>2</w:t>
      </w:r>
      <w:r w:rsidRPr="00F514AB">
        <w:t>.双方承诺，如果任何一方在协议项下作出错误的陈述、保证或者违反任何陈述、保证或其他协议约定而导致另一方发生任何损失、责任、支出或者被提出主张、诉讼或要求，违约方应向另一方作出赔偿。本条所述的赔偿并不排除违约方依据相关法律或协议约定而应承担的任何其他责任。</w:t>
      </w:r>
      <w:r w:rsidRPr="00F514AB">
        <w:rPr>
          <w:b/>
        </w:rPr>
        <w:t>特别地，尽管乙方可能给予相反的指示，如果甲方因需遵守适用法律、法规或规则（包括但不限于各种支付体系的规则和规定）或遵守与其他银行、金融机构达成的业务交易协议而导致甲方延迟执行乙方指示或者未能执行乙方指示或使乙方产生任何责任、损失或支出，甲方无需负责。</w:t>
      </w:r>
    </w:p>
    <w:p w14:paraId="1A3D58B8" w14:textId="77777777" w:rsidR="00C875CE" w:rsidRPr="00F514AB" w:rsidRDefault="002E3237" w:rsidP="005D03A7">
      <w:r w:rsidRPr="00F514AB">
        <w:rPr>
          <w:rFonts w:cs="Times New Roman"/>
        </w:rPr>
        <w:t>3</w:t>
      </w:r>
      <w:r w:rsidR="00C875CE" w:rsidRPr="00F514AB">
        <w:rPr>
          <w:rFonts w:cs="Times New Roman"/>
        </w:rPr>
        <w:t>.</w:t>
      </w:r>
      <w:r w:rsidR="00C875CE" w:rsidRPr="00F514AB">
        <w:t>如果因遵守任何适用法律、法规、条例、规则、规定、裁决、命令或指令（不论是现行或将来实施的）而使得甲方履行协议项下的义务全部或部分成为不合法，甲方有权在任何时间向乙方发出通知提前终止受影响的理财产品，在此情况下甲方无需对乙方因提前终止投资而造成的任何损失承担任何责任。</w:t>
      </w:r>
    </w:p>
    <w:p w14:paraId="3E814091" w14:textId="77777777" w:rsidR="00D76B91" w:rsidRPr="00F514AB" w:rsidRDefault="002E3237" w:rsidP="005D03A7">
      <w:pPr>
        <w:rPr>
          <w:b/>
        </w:rPr>
      </w:pPr>
      <w:r w:rsidRPr="00F514AB">
        <w:rPr>
          <w:rFonts w:cs="Times New Roman"/>
        </w:rPr>
        <w:t>4.</w:t>
      </w:r>
      <w:r w:rsidR="00C875CE" w:rsidRPr="00F514AB">
        <w:t>如果甲方</w:t>
      </w:r>
      <w:r w:rsidR="00D76B91" w:rsidRPr="00F514AB">
        <w:t>因不可抗力，包括且不限于</w:t>
      </w:r>
      <w:r w:rsidR="00C875CE" w:rsidRPr="00F514AB">
        <w:t>自然灾害、地震、台风、海啸、洪水、火灾、停电、突发性公共卫生事件、罢工、内战、战争、军事行动、任何种类的恐怖活动、暴动、公众示威或抗议；新的适用法律或国家政策的颁布或实施、对原适用法律或国家政策的修改；</w:t>
      </w:r>
      <w:r w:rsidR="00C875CE" w:rsidRPr="00F514AB">
        <w:rPr>
          <w:b/>
          <w:position w:val="1"/>
        </w:rPr>
        <w:t>因理财产品各方和</w:t>
      </w:r>
      <w:r w:rsidR="00C875CE" w:rsidRPr="00F514AB">
        <w:rPr>
          <w:rFonts w:cs="Times New Roman"/>
          <w:b/>
        </w:rPr>
        <w:t>/</w:t>
      </w:r>
      <w:r w:rsidR="00C875CE" w:rsidRPr="00F514AB">
        <w:rPr>
          <w:b/>
          <w:position w:val="1"/>
        </w:rPr>
        <w:t>或其关联方运营网络系统遭受黑客攻击、电信部门技术调整或故障等原因而造成的理财产品各方和</w:t>
      </w:r>
      <w:r w:rsidR="00C875CE" w:rsidRPr="00F514AB">
        <w:rPr>
          <w:rFonts w:cs="Times New Roman"/>
          <w:b/>
        </w:rPr>
        <w:t>/</w:t>
      </w:r>
      <w:r w:rsidR="00C875CE" w:rsidRPr="00F514AB">
        <w:rPr>
          <w:b/>
          <w:position w:val="1"/>
        </w:rPr>
        <w:t>或其关联方</w:t>
      </w:r>
      <w:r w:rsidR="00C875CE" w:rsidRPr="00F514AB">
        <w:rPr>
          <w:b/>
        </w:rPr>
        <w:t>之服务、营业的中断或者延迟</w:t>
      </w:r>
      <w:r w:rsidR="00C875CE" w:rsidRPr="00F514AB">
        <w:rPr>
          <w:rFonts w:cs="Times New Roman"/>
          <w:b/>
        </w:rPr>
        <w:t>;</w:t>
      </w:r>
      <w:r w:rsidR="00C875CE" w:rsidRPr="00F514AB">
        <w:rPr>
          <w:b/>
        </w:rPr>
        <w:t>或任何其他非甲方所能控制的情况或原因，导致甲方未能履行或需延迟履行协议项下或与理财产品相关的支付义务，甲方无需对乙方承担任何责任。</w:t>
      </w:r>
    </w:p>
    <w:p w14:paraId="7F96DD94" w14:textId="77777777" w:rsidR="00C875CE" w:rsidRPr="00F514AB" w:rsidRDefault="00D76B91" w:rsidP="005D03A7">
      <w:r w:rsidRPr="00F514AB">
        <w:rPr>
          <w:rFonts w:cs="Times New Roman"/>
        </w:rPr>
        <w:t>5</w:t>
      </w:r>
      <w:r w:rsidR="002E3237" w:rsidRPr="00F514AB">
        <w:rPr>
          <w:rFonts w:cs="Times New Roman"/>
        </w:rPr>
        <w:t>.</w:t>
      </w:r>
      <w:r w:rsidR="00C875CE" w:rsidRPr="00F514AB">
        <w:t>如乙方违反本协议的约定或其交易资金被国家有权机关采取强制措施，或甲方发现或有合理理由怀疑乙方或其资金存在洗钱、恐怖融资、逃税等嫌疑，或存在其他违法违规违反本约定行为的，甲方有权提前终止本协议</w:t>
      </w:r>
      <w:r w:rsidR="002E3237" w:rsidRPr="00F514AB">
        <w:rPr>
          <w:rFonts w:hint="eastAsia"/>
        </w:rPr>
        <w:t>，</w:t>
      </w:r>
      <w:r w:rsidR="002E3237" w:rsidRPr="00F514AB">
        <w:t>乙方承担由此造成</w:t>
      </w:r>
      <w:r w:rsidR="00C875CE" w:rsidRPr="00F514AB">
        <w:t>的任何损失。</w:t>
      </w:r>
    </w:p>
    <w:p w14:paraId="59BF6DFA" w14:textId="77777777" w:rsidR="00C875CE" w:rsidRPr="00F514AB" w:rsidRDefault="008B3FF5" w:rsidP="005D03A7">
      <w:pPr>
        <w:pStyle w:val="1"/>
      </w:pPr>
      <w:r w:rsidRPr="00F514AB">
        <w:t>六、</w:t>
      </w:r>
      <w:r w:rsidR="00C875CE" w:rsidRPr="00F514AB">
        <w:t>争议处理</w:t>
      </w:r>
    </w:p>
    <w:p w14:paraId="1FEAE95D" w14:textId="77777777" w:rsidR="00C875CE" w:rsidRPr="00F514AB" w:rsidRDefault="00C875CE" w:rsidP="005D03A7">
      <w:r w:rsidRPr="00F514AB">
        <w:t>本协议在履行过程中发生争议，可以通过协商解决；协商不成的，任何一方有权向甲方所在地有管辖权的人民法院提起诉讼。</w:t>
      </w:r>
    </w:p>
    <w:p w14:paraId="12074A96" w14:textId="77777777" w:rsidR="00C875CE" w:rsidRPr="00F514AB" w:rsidRDefault="008B3FF5" w:rsidP="005D03A7">
      <w:pPr>
        <w:pStyle w:val="1"/>
      </w:pPr>
      <w:r w:rsidRPr="00F514AB">
        <w:t>七、</w:t>
      </w:r>
      <w:r w:rsidR="00C875CE" w:rsidRPr="00F514AB">
        <w:t>协议的生效和终止</w:t>
      </w:r>
    </w:p>
    <w:p w14:paraId="3CC52001" w14:textId="77777777" w:rsidR="00C875CE" w:rsidRPr="00F514AB" w:rsidRDefault="002E3237" w:rsidP="005D03A7">
      <w:r w:rsidRPr="00F514AB">
        <w:rPr>
          <w:rFonts w:hint="eastAsia"/>
        </w:rPr>
        <w:t>1</w:t>
      </w:r>
      <w:r w:rsidRPr="00F514AB">
        <w:t>.</w:t>
      </w:r>
      <w:r w:rsidR="00C875CE" w:rsidRPr="00F514AB">
        <w:t>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14:paraId="71699316" w14:textId="77777777" w:rsidR="00C875CE" w:rsidRPr="00F514AB" w:rsidRDefault="00C875CE" w:rsidP="005D03A7">
      <w:r w:rsidRPr="00F514AB">
        <w:t>本协议书以数据电文形式订立的，乙方应在电子渠道仔细阅读本协议的所有条款，对本协议条款的含义及相应的法律后果应全部知晓并充</w:t>
      </w:r>
      <w:bookmarkStart w:id="1" w:name="5"/>
      <w:bookmarkEnd w:id="1"/>
      <w:r w:rsidRPr="00F514AB">
        <w:rPr>
          <w:w w:val="98"/>
        </w:rPr>
        <w:t>分理解，同意接受本协议约束。本协议自乙方成功缴纳购买资金并经甲方系统确认购买份额后成立并生效。电子渠道所生成和保留记载的相关电子数据及交易记录以及销售机构、</w:t>
      </w:r>
      <w:r w:rsidRPr="00F514AB">
        <w:rPr>
          <w:w w:val="98"/>
        </w:rPr>
        <w:lastRenderedPageBreak/>
        <w:t>托管机构、甲方制作或保留的相关电子及纸质单据、凭证、记录等相关资料</w:t>
      </w:r>
      <w:r w:rsidRPr="00F514AB">
        <w:rPr>
          <w:rFonts w:ascii="Calibri" w:hAnsi="Calibri" w:cs="Calibri"/>
          <w:spacing w:val="-17"/>
          <w:w w:val="98"/>
        </w:rPr>
        <w:t> </w:t>
      </w:r>
      <w:r w:rsidRPr="00F514AB">
        <w:rPr>
          <w:rFonts w:cs="Times New Roman"/>
          <w:w w:val="93"/>
        </w:rPr>
        <w:t>,</w:t>
      </w:r>
      <w:r w:rsidRPr="00F514AB">
        <w:rPr>
          <w:w w:val="98"/>
        </w:rPr>
        <w:t>构成有效证明甲乙双方之间权利义务关系的确定证据，乙方无条件认可电子数据的有效性和证据效力。</w:t>
      </w:r>
    </w:p>
    <w:p w14:paraId="7A3CB331" w14:textId="77777777" w:rsidR="00C875CE" w:rsidRPr="00F514AB" w:rsidRDefault="002E3237" w:rsidP="005D03A7">
      <w:pPr>
        <w:ind w:firstLine="410"/>
      </w:pPr>
      <w:r w:rsidRPr="00F514AB">
        <w:rPr>
          <w:rFonts w:hint="eastAsia"/>
          <w:w w:val="98"/>
        </w:rPr>
        <w:t>2</w:t>
      </w:r>
      <w:r w:rsidRPr="00F514AB">
        <w:rPr>
          <w:w w:val="98"/>
        </w:rPr>
        <w:t>.</w:t>
      </w:r>
      <w:r w:rsidR="00C875CE" w:rsidRPr="00F514AB">
        <w:rPr>
          <w:w w:val="98"/>
        </w:rPr>
        <w:t>乙方在办理理财产品的购买、赎回等交易后，需通过销售机构提供的渠道查询相关交易的确认情况，最终以甲方确认的产品购买金额、份额或赎回份额等作为理财产品销售协议书生效或终止的依据。</w:t>
      </w:r>
    </w:p>
    <w:p w14:paraId="05B356EA" w14:textId="77777777" w:rsidR="00C875CE" w:rsidRPr="00F514AB" w:rsidRDefault="002E3237" w:rsidP="005D03A7">
      <w:pPr>
        <w:ind w:firstLine="410"/>
        <w:rPr>
          <w:w w:val="98"/>
        </w:rPr>
      </w:pPr>
      <w:r w:rsidRPr="00F514AB">
        <w:rPr>
          <w:rFonts w:cs="Times New Roman"/>
          <w:w w:val="98"/>
        </w:rPr>
        <w:t>3.</w:t>
      </w:r>
      <w:r w:rsidR="00C875CE" w:rsidRPr="00F514AB">
        <w:rPr>
          <w:w w:val="98"/>
        </w:rPr>
        <w:t>如乙方购买理财产品后，又变更该笔认</w:t>
      </w:r>
      <w:r w:rsidR="00C875CE" w:rsidRPr="00F514AB">
        <w:rPr>
          <w:rFonts w:cs="Times New Roman"/>
          <w:w w:val="98"/>
        </w:rPr>
        <w:t>/</w:t>
      </w:r>
      <w:r w:rsidR="00C875CE" w:rsidRPr="00F514AB">
        <w:rPr>
          <w:w w:val="98"/>
        </w:rPr>
        <w:t>申购的具体内容（包括但不限于交易变更、金额变更、</w:t>
      </w:r>
      <w:r w:rsidR="00342AEA" w:rsidRPr="00F514AB">
        <w:rPr>
          <w:w w:val="98"/>
        </w:rPr>
        <w:t>签约银行账户</w:t>
      </w:r>
      <w:r w:rsidR="00C875CE" w:rsidRPr="00F514AB">
        <w:rPr>
          <w:w w:val="98"/>
        </w:rPr>
        <w:t>变更、投资者信息变更等），则以双方最近一次交易达成的交易内容为准。</w:t>
      </w:r>
    </w:p>
    <w:p w14:paraId="4C1A0914" w14:textId="77777777" w:rsidR="002E3237" w:rsidRPr="00F514AB" w:rsidRDefault="002E3237" w:rsidP="005D03A7">
      <w:pPr>
        <w:ind w:firstLine="410"/>
        <w:rPr>
          <w:w w:val="98"/>
        </w:rPr>
      </w:pPr>
    </w:p>
    <w:p w14:paraId="1DDB1557" w14:textId="77777777" w:rsidR="002E3237" w:rsidRPr="00F514AB" w:rsidRDefault="002E3237" w:rsidP="002E3237">
      <w:pPr>
        <w:ind w:firstLine="422"/>
        <w:rPr>
          <w:b/>
        </w:rPr>
      </w:pPr>
      <w:r w:rsidRPr="00F514AB">
        <w:rPr>
          <w:b/>
        </w:rPr>
        <w:t>乙方声明：</w:t>
      </w:r>
    </w:p>
    <w:p w14:paraId="78CE729C" w14:textId="77777777" w:rsidR="002E3237" w:rsidRPr="00F514AB" w:rsidRDefault="002E3237" w:rsidP="002E3237">
      <w:pPr>
        <w:ind w:firstLine="415"/>
        <w:rPr>
          <w:b/>
        </w:rPr>
      </w:pPr>
      <w:r w:rsidRPr="00F514AB">
        <w:rPr>
          <w:b/>
          <w:w w:val="98"/>
        </w:rPr>
        <w:t>在签署本理财产品协议书以前，销售机构或甲方已对本理财产品协议书及有关交易文件的条款就乙方提出的疑问向乙方进行了详细的说明和解释，乙方已认真阅读本理财产品协议条款及对应期次的</w:t>
      </w:r>
      <w:r w:rsidR="00A55F58" w:rsidRPr="00F514AB">
        <w:rPr>
          <w:rFonts w:hint="eastAsia"/>
          <w:b/>
          <w:w w:val="98"/>
        </w:rPr>
        <w:t>理财产品说明书、理财产品投资协议书、理财产品风险揭示书、投资者权益须知</w:t>
      </w:r>
      <w:r w:rsidRPr="00F514AB">
        <w:rPr>
          <w:b/>
          <w:w w:val="98"/>
        </w:rPr>
        <w:t>，其愿意承担投资风险，并对协议双方的权利、义务、责任与风险有清楚和准确的认知且对有关条款不存在任何疑问或异议。乙方充分认识到投资本期理财产品可能面临的风险，并自愿承担相关风险，特此确认。</w:t>
      </w:r>
    </w:p>
    <w:p w14:paraId="230FB9DE" w14:textId="77777777" w:rsidR="002E3237" w:rsidRPr="00F514AB" w:rsidRDefault="002E3237" w:rsidP="005D03A7"/>
    <w:p w14:paraId="2D5A4268" w14:textId="77777777" w:rsidR="00C875CE" w:rsidRPr="00F514AB" w:rsidRDefault="00C875CE" w:rsidP="005D03A7">
      <w:pPr>
        <w:ind w:firstLine="410"/>
        <w:rPr>
          <w:w w:val="98"/>
        </w:rPr>
      </w:pPr>
      <w:r w:rsidRPr="00F514AB">
        <w:rPr>
          <w:w w:val="98"/>
        </w:rPr>
        <w:t>个人投资者（如适用）：</w:t>
      </w:r>
      <w:r w:rsidRPr="00F514AB">
        <w:rPr>
          <w:rFonts w:cs="Calibri"/>
        </w:rPr>
        <w:tab/>
      </w:r>
      <w:r w:rsidR="00EC57EA" w:rsidRPr="00F514AB">
        <w:rPr>
          <w:rFonts w:cs="Calibri"/>
        </w:rPr>
        <w:t xml:space="preserve">              </w:t>
      </w:r>
      <w:r w:rsidRPr="00F514AB">
        <w:rPr>
          <w:w w:val="98"/>
        </w:rPr>
        <w:t>机构投资者（如适用）：</w:t>
      </w:r>
    </w:p>
    <w:p w14:paraId="7AB25191" w14:textId="77777777" w:rsidR="00EC57EA" w:rsidRPr="00F514AB" w:rsidRDefault="00EC57EA" w:rsidP="005D03A7">
      <w:pPr>
        <w:ind w:firstLine="410"/>
        <w:rPr>
          <w:w w:val="98"/>
        </w:rPr>
      </w:pPr>
    </w:p>
    <w:p w14:paraId="25F013F3" w14:textId="77777777" w:rsidR="00EC57EA" w:rsidRPr="00F514AB" w:rsidRDefault="00EC57EA" w:rsidP="00EC57EA">
      <w:pPr>
        <w:ind w:firstLine="410"/>
        <w:rPr>
          <w:w w:val="96"/>
        </w:rPr>
      </w:pPr>
      <w:r w:rsidRPr="00F514AB">
        <w:rPr>
          <w:w w:val="98"/>
        </w:rPr>
        <w:t>投资者：（签名）</w:t>
      </w:r>
      <w:r w:rsidRPr="00F514AB">
        <w:rPr>
          <w:rFonts w:hint="eastAsia"/>
          <w:w w:val="98"/>
        </w:rPr>
        <w:t xml:space="preserve"> </w:t>
      </w:r>
      <w:r w:rsidRPr="00F514AB">
        <w:rPr>
          <w:w w:val="98"/>
        </w:rPr>
        <w:t xml:space="preserve">                       </w:t>
      </w:r>
      <w:r w:rsidRPr="00F514AB">
        <w:rPr>
          <w:w w:val="96"/>
        </w:rPr>
        <w:t>投资者：（公章或合同专用章）</w:t>
      </w:r>
    </w:p>
    <w:p w14:paraId="063A16E4" w14:textId="77777777" w:rsidR="00EC57EA" w:rsidRPr="00F514AB" w:rsidRDefault="00EC57EA" w:rsidP="00EC57EA">
      <w:pPr>
        <w:ind w:firstLine="400"/>
        <w:rPr>
          <w:w w:val="96"/>
        </w:rPr>
      </w:pPr>
    </w:p>
    <w:p w14:paraId="7D8CD27C" w14:textId="77777777" w:rsidR="00EC57EA" w:rsidRPr="00F514AB" w:rsidRDefault="00EC57EA" w:rsidP="00EC57EA">
      <w:pPr>
        <w:ind w:firstLine="400"/>
        <w:rPr>
          <w:w w:val="96"/>
        </w:rPr>
      </w:pPr>
      <w:r w:rsidRPr="00F514AB">
        <w:rPr>
          <w:rFonts w:hint="eastAsia"/>
          <w:w w:val="96"/>
        </w:rPr>
        <w:t xml:space="preserve"> </w:t>
      </w:r>
      <w:r w:rsidRPr="00F514AB">
        <w:rPr>
          <w:w w:val="96"/>
        </w:rPr>
        <w:t xml:space="preserve">                                       法定代表人或授权代理人：（签名或盖章）</w:t>
      </w:r>
    </w:p>
    <w:p w14:paraId="1E73DEF4" w14:textId="77777777" w:rsidR="00EC57EA" w:rsidRPr="00F514AB" w:rsidRDefault="00EC57EA" w:rsidP="00EC57EA">
      <w:pPr>
        <w:ind w:firstLine="400"/>
        <w:rPr>
          <w:w w:val="96"/>
        </w:rPr>
      </w:pPr>
    </w:p>
    <w:p w14:paraId="5E3CEC83" w14:textId="77777777" w:rsidR="00EC57EA" w:rsidRPr="00F514AB" w:rsidRDefault="00EC57EA" w:rsidP="00EC57EA">
      <w:pPr>
        <w:ind w:firstLine="400"/>
        <w:rPr>
          <w:w w:val="96"/>
        </w:rPr>
      </w:pPr>
      <w:r w:rsidRPr="00F514AB">
        <w:rPr>
          <w:rFonts w:hint="eastAsia"/>
          <w:w w:val="96"/>
        </w:rPr>
        <w:t xml:space="preserve"> </w:t>
      </w:r>
    </w:p>
    <w:p w14:paraId="624A4E6E" w14:textId="77777777" w:rsidR="00EC57EA" w:rsidRPr="00F514AB" w:rsidRDefault="00EC57EA" w:rsidP="00EC57EA">
      <w:pPr>
        <w:ind w:firstLineChars="600" w:firstLine="1230"/>
      </w:pPr>
      <w:r w:rsidRPr="00F514AB">
        <w:rPr>
          <w:w w:val="98"/>
        </w:rPr>
        <w:t>年</w:t>
      </w:r>
      <w:r w:rsidRPr="00F514AB">
        <w:rPr>
          <w:rFonts w:hint="eastAsia"/>
          <w:w w:val="98"/>
        </w:rPr>
        <w:t xml:space="preserve"> </w:t>
      </w:r>
      <w:r w:rsidRPr="00F514AB">
        <w:rPr>
          <w:w w:val="98"/>
        </w:rPr>
        <w:t xml:space="preserve">   月</w:t>
      </w:r>
      <w:r w:rsidRPr="00F514AB">
        <w:rPr>
          <w:rFonts w:hint="eastAsia"/>
          <w:w w:val="98"/>
        </w:rPr>
        <w:t xml:space="preserve"> </w:t>
      </w:r>
      <w:r w:rsidRPr="00F514AB">
        <w:rPr>
          <w:w w:val="98"/>
        </w:rPr>
        <w:t xml:space="preserve">   日</w:t>
      </w:r>
      <w:r w:rsidRPr="00F514AB">
        <w:rPr>
          <w:rFonts w:hint="eastAsia"/>
          <w:w w:val="98"/>
        </w:rPr>
        <w:t xml:space="preserve"> </w:t>
      </w:r>
      <w:r w:rsidRPr="00F514AB">
        <w:rPr>
          <w:w w:val="98"/>
        </w:rPr>
        <w:t xml:space="preserve">                              年</w:t>
      </w:r>
      <w:r w:rsidRPr="00F514AB">
        <w:rPr>
          <w:rFonts w:hint="eastAsia"/>
          <w:w w:val="98"/>
        </w:rPr>
        <w:t xml:space="preserve"> </w:t>
      </w:r>
      <w:r w:rsidRPr="00F514AB">
        <w:rPr>
          <w:w w:val="98"/>
        </w:rPr>
        <w:t xml:space="preserve">   月</w:t>
      </w:r>
      <w:r w:rsidRPr="00F514AB">
        <w:rPr>
          <w:rFonts w:hint="eastAsia"/>
          <w:w w:val="98"/>
        </w:rPr>
        <w:t xml:space="preserve"> </w:t>
      </w:r>
      <w:r w:rsidRPr="00F514AB">
        <w:rPr>
          <w:w w:val="98"/>
        </w:rPr>
        <w:t xml:space="preserve">   日</w:t>
      </w:r>
    </w:p>
    <w:sectPr w:rsidR="00EC57EA" w:rsidRPr="00F514AB" w:rsidSect="00EC57EA">
      <w:headerReference w:type="even" r:id="rId6"/>
      <w:headerReference w:type="default" r:id="rId7"/>
      <w:footerReference w:type="even" r:id="rId8"/>
      <w:footerReference w:type="default" r:id="rId9"/>
      <w:headerReference w:type="first" r:id="rId10"/>
      <w:footerReference w:type="first" r:id="rId11"/>
      <w:pgSz w:w="11906" w:h="16839"/>
      <w:pgMar w:top="1800" w:right="1440" w:bottom="1800" w:left="1440" w:header="0" w:footer="0" w:gutter="0"/>
      <w:cols w:space="720" w:equalWidth="0">
        <w:col w:w="9746" w:space="0"/>
      </w:cols>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69879" w14:textId="77777777" w:rsidR="00D1513A" w:rsidRDefault="00D1513A" w:rsidP="005D03A7">
      <w:pPr>
        <w:spacing w:before="120"/>
      </w:pPr>
      <w:r>
        <w:separator/>
      </w:r>
    </w:p>
  </w:endnote>
  <w:endnote w:type="continuationSeparator" w:id="0">
    <w:p w14:paraId="16BC9F34" w14:textId="77777777" w:rsidR="00D1513A" w:rsidRDefault="00D1513A" w:rsidP="005D03A7">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7EDBC" w14:textId="77777777" w:rsidR="00F03D87" w:rsidRDefault="00F03D87">
    <w:pPr>
      <w:pStyle w:val="a6"/>
      <w:spacing w:before="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6164B" w14:textId="77777777" w:rsidR="00F03D87" w:rsidRDefault="00F03D87">
    <w:pPr>
      <w:pStyle w:val="a6"/>
      <w:spacing w:before="12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59A8E" w14:textId="77777777" w:rsidR="00F03D87" w:rsidRDefault="00F03D87">
    <w:pPr>
      <w:pStyle w:val="a6"/>
      <w:spacing w:before="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E44CE" w14:textId="77777777" w:rsidR="00D1513A" w:rsidRDefault="00D1513A" w:rsidP="005D03A7">
      <w:pPr>
        <w:spacing w:before="120"/>
      </w:pPr>
      <w:r>
        <w:separator/>
      </w:r>
    </w:p>
  </w:footnote>
  <w:footnote w:type="continuationSeparator" w:id="0">
    <w:p w14:paraId="5316668D" w14:textId="77777777" w:rsidR="00D1513A" w:rsidRDefault="00D1513A" w:rsidP="005D03A7">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F1BE" w14:textId="77777777" w:rsidR="00F03D87" w:rsidRDefault="00F03D87">
    <w:pPr>
      <w:pStyle w:val="a4"/>
      <w:spacing w:before="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1937D" w14:textId="77777777" w:rsidR="00F03D87" w:rsidRPr="006C2D5D" w:rsidRDefault="00F03D87" w:rsidP="006C2D5D">
    <w:pPr>
      <w:spacing w:before="120"/>
      <w:ind w:left="42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8CC7" w14:textId="77777777" w:rsidR="00F03D87" w:rsidRDefault="00F03D87">
    <w:pPr>
      <w:pStyle w:val="a4"/>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E2F"/>
    <w:rsid w:val="000167C4"/>
    <w:rsid w:val="000352D4"/>
    <w:rsid w:val="000E2C62"/>
    <w:rsid w:val="000F1681"/>
    <w:rsid w:val="00126841"/>
    <w:rsid w:val="001938DC"/>
    <w:rsid w:val="002A0876"/>
    <w:rsid w:val="002E3237"/>
    <w:rsid w:val="00325E2F"/>
    <w:rsid w:val="00342AEA"/>
    <w:rsid w:val="00353B58"/>
    <w:rsid w:val="00434379"/>
    <w:rsid w:val="004B53B9"/>
    <w:rsid w:val="005042FA"/>
    <w:rsid w:val="00517BDA"/>
    <w:rsid w:val="00591B66"/>
    <w:rsid w:val="005D03A7"/>
    <w:rsid w:val="006209EF"/>
    <w:rsid w:val="00660682"/>
    <w:rsid w:val="00677ED3"/>
    <w:rsid w:val="00693892"/>
    <w:rsid w:val="006A281C"/>
    <w:rsid w:val="006C2D5D"/>
    <w:rsid w:val="006E4443"/>
    <w:rsid w:val="007501CA"/>
    <w:rsid w:val="007F1C1F"/>
    <w:rsid w:val="00880CDF"/>
    <w:rsid w:val="008B3FF5"/>
    <w:rsid w:val="008D301D"/>
    <w:rsid w:val="009064DC"/>
    <w:rsid w:val="00913F90"/>
    <w:rsid w:val="00934ADE"/>
    <w:rsid w:val="0093583D"/>
    <w:rsid w:val="00A55F58"/>
    <w:rsid w:val="00A63341"/>
    <w:rsid w:val="00AA5718"/>
    <w:rsid w:val="00AC52E3"/>
    <w:rsid w:val="00B776E7"/>
    <w:rsid w:val="00B8770A"/>
    <w:rsid w:val="00B87730"/>
    <w:rsid w:val="00B92FEA"/>
    <w:rsid w:val="00B9511C"/>
    <w:rsid w:val="00BC1575"/>
    <w:rsid w:val="00BD5A37"/>
    <w:rsid w:val="00BF2B7E"/>
    <w:rsid w:val="00BF4783"/>
    <w:rsid w:val="00C36EF9"/>
    <w:rsid w:val="00C83C6F"/>
    <w:rsid w:val="00C875CE"/>
    <w:rsid w:val="00D10B36"/>
    <w:rsid w:val="00D1513A"/>
    <w:rsid w:val="00D2594A"/>
    <w:rsid w:val="00D76B91"/>
    <w:rsid w:val="00DC33E9"/>
    <w:rsid w:val="00DC48DC"/>
    <w:rsid w:val="00E3151B"/>
    <w:rsid w:val="00E5267C"/>
    <w:rsid w:val="00E960B9"/>
    <w:rsid w:val="00E973FE"/>
    <w:rsid w:val="00EA293B"/>
    <w:rsid w:val="00EC57EA"/>
    <w:rsid w:val="00F03D87"/>
    <w:rsid w:val="00F514AB"/>
    <w:rsid w:val="00F57B9D"/>
    <w:rsid w:val="00F76E3E"/>
    <w:rsid w:val="00FA2D9A"/>
    <w:rsid w:val="00FD5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8B994"/>
  <w15:docId w15:val="{4AF57918-F8D3-4C66-92CF-685CD015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3A7"/>
    <w:pPr>
      <w:spacing w:beforeLines="50" w:before="163" w:line="300" w:lineRule="auto"/>
      <w:ind w:firstLineChars="200" w:firstLine="420"/>
    </w:pPr>
    <w:rPr>
      <w:rFonts w:ascii="仿宋" w:eastAsia="仿宋" w:hAnsi="仿宋"/>
      <w:noProof/>
      <w:szCs w:val="24"/>
    </w:rPr>
  </w:style>
  <w:style w:type="paragraph" w:styleId="1">
    <w:name w:val="heading 1"/>
    <w:basedOn w:val="a"/>
    <w:next w:val="a"/>
    <w:link w:val="10"/>
    <w:uiPriority w:val="9"/>
    <w:qFormat/>
    <w:rsid w:val="00C875CE"/>
    <w:pPr>
      <w:ind w:firstLine="402"/>
      <w:outlineLvl w:val="0"/>
    </w:pPr>
    <w:rPr>
      <w:rFonts w:cs="Times New Roman"/>
      <w:b/>
      <w:w w:val="95"/>
    </w:rPr>
  </w:style>
  <w:style w:type="paragraph" w:styleId="2">
    <w:name w:val="heading 2"/>
    <w:basedOn w:val="a"/>
    <w:next w:val="a"/>
    <w:link w:val="20"/>
    <w:uiPriority w:val="9"/>
    <w:unhideWhenUsed/>
    <w:qFormat/>
    <w:rsid w:val="005D03A7"/>
    <w:pPr>
      <w:ind w:firstLine="422"/>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themeColor="hyperlink"/>
      <w:u w:val="single"/>
    </w:rPr>
  </w:style>
  <w:style w:type="character" w:customStyle="1" w:styleId="10">
    <w:name w:val="标题 1 字符"/>
    <w:basedOn w:val="a0"/>
    <w:link w:val="1"/>
    <w:uiPriority w:val="9"/>
    <w:rsid w:val="00C875CE"/>
    <w:rPr>
      <w:rFonts w:ascii="仿宋" w:eastAsia="仿宋" w:hAnsi="仿宋" w:cs="Times New Roman"/>
      <w:b/>
      <w:noProof/>
      <w:w w:val="95"/>
      <w:szCs w:val="24"/>
    </w:rPr>
  </w:style>
  <w:style w:type="paragraph" w:styleId="a4">
    <w:name w:val="header"/>
    <w:basedOn w:val="a"/>
    <w:link w:val="a5"/>
    <w:uiPriority w:val="99"/>
    <w:unhideWhenUsed/>
    <w:rsid w:val="00C875CE"/>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C875CE"/>
    <w:rPr>
      <w:rFonts w:ascii="仿宋" w:eastAsia="仿宋" w:hAnsi="仿宋"/>
      <w:noProof/>
      <w:sz w:val="18"/>
      <w:szCs w:val="18"/>
    </w:rPr>
  </w:style>
  <w:style w:type="paragraph" w:styleId="a6">
    <w:name w:val="footer"/>
    <w:basedOn w:val="a"/>
    <w:link w:val="a7"/>
    <w:uiPriority w:val="99"/>
    <w:unhideWhenUsed/>
    <w:rsid w:val="00C875CE"/>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C875CE"/>
    <w:rPr>
      <w:rFonts w:ascii="仿宋" w:eastAsia="仿宋" w:hAnsi="仿宋"/>
      <w:noProof/>
      <w:sz w:val="18"/>
      <w:szCs w:val="18"/>
    </w:rPr>
  </w:style>
  <w:style w:type="character" w:customStyle="1" w:styleId="20">
    <w:name w:val="标题 2 字符"/>
    <w:basedOn w:val="a0"/>
    <w:link w:val="2"/>
    <w:uiPriority w:val="9"/>
    <w:rsid w:val="005D03A7"/>
    <w:rPr>
      <w:rFonts w:ascii="仿宋" w:eastAsia="仿宋" w:hAnsi="仿宋"/>
      <w:b/>
      <w:noProof/>
      <w:szCs w:val="24"/>
    </w:rPr>
  </w:style>
  <w:style w:type="paragraph" w:styleId="a8">
    <w:name w:val="Balloon Text"/>
    <w:basedOn w:val="a"/>
    <w:link w:val="a9"/>
    <w:uiPriority w:val="99"/>
    <w:semiHidden/>
    <w:unhideWhenUsed/>
    <w:rsid w:val="009064DC"/>
    <w:pPr>
      <w:spacing w:before="0" w:after="0" w:line="240" w:lineRule="auto"/>
    </w:pPr>
    <w:rPr>
      <w:sz w:val="18"/>
      <w:szCs w:val="18"/>
    </w:rPr>
  </w:style>
  <w:style w:type="character" w:customStyle="1" w:styleId="a9">
    <w:name w:val="批注框文本 字符"/>
    <w:basedOn w:val="a0"/>
    <w:link w:val="a8"/>
    <w:uiPriority w:val="99"/>
    <w:semiHidden/>
    <w:rsid w:val="009064DC"/>
    <w:rPr>
      <w:rFonts w:ascii="仿宋" w:eastAsia="仿宋" w:hAnsi="仿宋"/>
      <w:noProof/>
      <w:sz w:val="18"/>
      <w:szCs w:val="18"/>
    </w:rPr>
  </w:style>
  <w:style w:type="paragraph" w:styleId="aa">
    <w:name w:val="List Paragraph"/>
    <w:basedOn w:val="a"/>
    <w:uiPriority w:val="34"/>
    <w:qFormat/>
    <w:rsid w:val="00BC1575"/>
  </w:style>
  <w:style w:type="paragraph" w:styleId="ab">
    <w:name w:val="Revision"/>
    <w:hidden/>
    <w:uiPriority w:val="99"/>
    <w:semiHidden/>
    <w:rsid w:val="00F514AB"/>
    <w:pPr>
      <w:widowControl/>
      <w:spacing w:after="0" w:line="240" w:lineRule="auto"/>
    </w:pPr>
    <w:rPr>
      <w:rFonts w:ascii="仿宋" w:eastAsia="仿宋" w:hAnsi="仿宋"/>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8</Pages>
  <Words>1105</Words>
  <Characters>6303</Characters>
  <Application>Microsoft Office Word</Application>
  <DocSecurity>0</DocSecurity>
  <Lines>52</Lines>
  <Paragraphs>14</Paragraphs>
  <ScaleCrop>false</ScaleCrop>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alphes</dc:creator>
  <cp:keywords/>
  <dc:description/>
  <cp:lastModifiedBy>pan pan</cp:lastModifiedBy>
  <cp:revision>13</cp:revision>
  <cp:lastPrinted>2022-08-26T06:43:00Z</cp:lastPrinted>
  <dcterms:created xsi:type="dcterms:W3CDTF">2022-08-26T03:46:00Z</dcterms:created>
  <dcterms:modified xsi:type="dcterms:W3CDTF">2024-07-30T02:08:00Z</dcterms:modified>
</cp:coreProperties>
</file>