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D6" w:rsidRPr="00F473D6" w:rsidRDefault="003E3846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F473D6">
        <w:rPr>
          <w:rFonts w:ascii="FangSong" w:eastAsia="FangSong" w:hAnsi="FangSong" w:hint="eastAsia"/>
          <w:b/>
          <w:bCs/>
          <w:sz w:val="32"/>
          <w:szCs w:val="32"/>
        </w:rPr>
        <w:t>关于</w:t>
      </w:r>
      <w:r w:rsidR="00DB511C">
        <w:rPr>
          <w:rFonts w:ascii="FangSong" w:eastAsia="FangSong" w:hAnsi="FangSong" w:hint="eastAsia"/>
          <w:b/>
          <w:bCs/>
          <w:sz w:val="32"/>
          <w:szCs w:val="32"/>
        </w:rPr>
        <w:t>万联</w:t>
      </w:r>
      <w:r w:rsidR="001C099B">
        <w:rPr>
          <w:rFonts w:ascii="FangSong" w:eastAsia="FangSong" w:hAnsi="FangSong" w:hint="eastAsia"/>
          <w:b/>
          <w:bCs/>
          <w:sz w:val="32"/>
          <w:szCs w:val="32"/>
        </w:rPr>
        <w:t>资管万融添利11</w:t>
      </w:r>
      <w:r w:rsidR="00DB511C">
        <w:rPr>
          <w:rFonts w:ascii="FangSong" w:eastAsia="FangSong" w:hAnsi="FangSong" w:hint="eastAsia"/>
          <w:b/>
          <w:bCs/>
          <w:sz w:val="32"/>
          <w:szCs w:val="32"/>
        </w:rPr>
        <w:t>号</w:t>
      </w:r>
      <w:r w:rsidR="00F473D6" w:rsidRPr="00F473D6">
        <w:rPr>
          <w:rFonts w:ascii="FangSong" w:eastAsia="FangSong" w:hAnsi="FangSong" w:hint="eastAsia"/>
          <w:b/>
          <w:bCs/>
          <w:sz w:val="32"/>
          <w:szCs w:val="32"/>
        </w:rPr>
        <w:t>集合</w:t>
      </w:r>
      <w:r w:rsidRPr="00F473D6">
        <w:rPr>
          <w:rFonts w:ascii="FangSong" w:eastAsia="FangSong" w:hAnsi="FangSong" w:hint="eastAsia"/>
          <w:b/>
          <w:bCs/>
          <w:sz w:val="32"/>
          <w:szCs w:val="32"/>
        </w:rPr>
        <w:t>资产管理计划</w:t>
      </w:r>
    </w:p>
    <w:p w:rsidR="00274783" w:rsidRPr="00F473D6" w:rsidRDefault="00F473D6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F473D6">
        <w:rPr>
          <w:rFonts w:ascii="FangSong" w:eastAsia="FangSong" w:hAnsi="FangSong" w:hint="eastAsia"/>
          <w:b/>
          <w:bCs/>
          <w:sz w:val="32"/>
          <w:szCs w:val="32"/>
        </w:rPr>
        <w:t>从事</w:t>
      </w:r>
      <w:r w:rsidR="003E3846" w:rsidRPr="00F473D6">
        <w:rPr>
          <w:rFonts w:ascii="FangSong" w:eastAsia="FangSong" w:hAnsi="FangSong" w:hint="eastAsia"/>
          <w:b/>
          <w:bCs/>
          <w:sz w:val="32"/>
          <w:szCs w:val="32"/>
        </w:rPr>
        <w:t>关联交易的</w:t>
      </w:r>
      <w:r w:rsidRPr="00F473D6">
        <w:rPr>
          <w:rFonts w:ascii="FangSong" w:eastAsia="FangSong" w:hAnsi="FangSong" w:hint="eastAsia"/>
          <w:b/>
          <w:bCs/>
          <w:sz w:val="32"/>
          <w:szCs w:val="32"/>
        </w:rPr>
        <w:t>公告</w:t>
      </w:r>
    </w:p>
    <w:p w:rsidR="00274783" w:rsidRPr="001C099B" w:rsidRDefault="00274783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GoBack"/>
      <w:bookmarkEnd w:id="0"/>
    </w:p>
    <w:p w:rsidR="00274783" w:rsidRPr="00F473D6" w:rsidRDefault="00F473D6">
      <w:pPr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尊敬的投资者</w:t>
      </w:r>
      <w:r w:rsidR="003E3846" w:rsidRPr="00F473D6">
        <w:rPr>
          <w:rFonts w:ascii="FangSong" w:eastAsia="FangSong" w:hAnsi="FangSong"/>
          <w:sz w:val="28"/>
          <w:szCs w:val="28"/>
        </w:rPr>
        <w:t>：</w:t>
      </w:r>
    </w:p>
    <w:p w:rsidR="00274783" w:rsidRDefault="0009242C" w:rsidP="00011F2D">
      <w:pPr>
        <w:ind w:firstLine="60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我公司管理的</w:t>
      </w:r>
      <w:r w:rsidR="00DB511C">
        <w:rPr>
          <w:rFonts w:ascii="FangSong" w:eastAsia="FangSong" w:hAnsi="FangSong" w:hint="eastAsia"/>
          <w:sz w:val="28"/>
          <w:szCs w:val="28"/>
        </w:rPr>
        <w:t>万联</w:t>
      </w:r>
      <w:r w:rsidR="001C099B">
        <w:rPr>
          <w:rFonts w:ascii="FangSong" w:eastAsia="FangSong" w:hAnsi="FangSong" w:hint="eastAsia"/>
          <w:sz w:val="28"/>
          <w:szCs w:val="28"/>
        </w:rPr>
        <w:t>资管万融添利11</w:t>
      </w:r>
      <w:r w:rsidR="00DB511C">
        <w:rPr>
          <w:rFonts w:ascii="FangSong" w:eastAsia="FangSong" w:hAnsi="FangSong" w:hint="eastAsia"/>
          <w:sz w:val="28"/>
          <w:szCs w:val="28"/>
        </w:rPr>
        <w:t>号</w:t>
      </w:r>
      <w:r w:rsidR="00F473D6">
        <w:rPr>
          <w:rFonts w:ascii="FangSong" w:eastAsia="FangSong" w:hAnsi="FangSong" w:hint="eastAsia"/>
          <w:sz w:val="28"/>
          <w:szCs w:val="28"/>
        </w:rPr>
        <w:t>集合资产管理计划</w:t>
      </w:r>
      <w:r w:rsidR="003E3846" w:rsidRPr="00F473D6">
        <w:rPr>
          <w:rFonts w:ascii="FangSong" w:eastAsia="FangSong" w:hAnsi="FangSong" w:hint="eastAsia"/>
          <w:sz w:val="28"/>
          <w:szCs w:val="28"/>
        </w:rPr>
        <w:t>于</w:t>
      </w:r>
      <w:r w:rsidR="00FF20FD" w:rsidRPr="00F473D6">
        <w:rPr>
          <w:rFonts w:ascii="FangSong" w:eastAsia="FangSong" w:hAnsi="FangSong" w:hint="eastAsia"/>
          <w:sz w:val="28"/>
          <w:szCs w:val="28"/>
        </w:rPr>
        <w:t>202</w:t>
      </w:r>
      <w:r w:rsidR="00FF20FD">
        <w:rPr>
          <w:rFonts w:ascii="FangSong" w:eastAsia="FangSong" w:hAnsi="FangSong"/>
          <w:sz w:val="28"/>
          <w:szCs w:val="28"/>
        </w:rPr>
        <w:t>4</w:t>
      </w:r>
      <w:r w:rsidR="00FF20FD" w:rsidRPr="00F473D6">
        <w:rPr>
          <w:rFonts w:ascii="FangSong" w:eastAsia="FangSong" w:hAnsi="FangSong" w:hint="eastAsia"/>
          <w:sz w:val="28"/>
          <w:szCs w:val="28"/>
        </w:rPr>
        <w:t>年</w:t>
      </w:r>
      <w:r w:rsidR="00FF20FD">
        <w:rPr>
          <w:rFonts w:ascii="FangSong" w:eastAsia="FangSong" w:hAnsi="FangSong"/>
          <w:sz w:val="28"/>
          <w:szCs w:val="28"/>
        </w:rPr>
        <w:t>7</w:t>
      </w:r>
      <w:r w:rsidR="004453CB" w:rsidRPr="00F473D6">
        <w:rPr>
          <w:rFonts w:ascii="FangSong" w:eastAsia="FangSong" w:hAnsi="FangSong" w:hint="eastAsia"/>
          <w:sz w:val="28"/>
          <w:szCs w:val="28"/>
        </w:rPr>
        <w:t>月</w:t>
      </w:r>
      <w:r w:rsidR="00FF20FD">
        <w:rPr>
          <w:rFonts w:ascii="FangSong" w:eastAsia="FangSong" w:hAnsi="FangSong"/>
          <w:sz w:val="28"/>
          <w:szCs w:val="28"/>
        </w:rPr>
        <w:t>31</w:t>
      </w:r>
      <w:r w:rsidR="003E3846" w:rsidRPr="00F473D6">
        <w:rPr>
          <w:rFonts w:ascii="FangSong" w:eastAsia="FangSong" w:hAnsi="FangSong" w:hint="eastAsia"/>
          <w:sz w:val="28"/>
          <w:szCs w:val="28"/>
        </w:rPr>
        <w:t>日</w:t>
      </w:r>
      <w:r w:rsidR="00FF20FD">
        <w:rPr>
          <w:rFonts w:ascii="FangSong" w:eastAsia="FangSong" w:hAnsi="FangSong" w:hint="eastAsia"/>
          <w:sz w:val="28"/>
          <w:szCs w:val="28"/>
        </w:rPr>
        <w:t>卖出</w:t>
      </w:r>
      <w:r w:rsidR="004453CB" w:rsidRPr="004453CB">
        <w:rPr>
          <w:rFonts w:ascii="FangSong" w:eastAsia="FangSong" w:hAnsi="FangSong" w:hint="eastAsia"/>
          <w:sz w:val="28"/>
          <w:szCs w:val="28"/>
        </w:rPr>
        <w:t>24穗开K1</w:t>
      </w:r>
      <w:r w:rsidR="00355F6E">
        <w:rPr>
          <w:rFonts w:ascii="FangSong" w:eastAsia="FangSong" w:hAnsi="FangSong" w:hint="eastAsia"/>
          <w:sz w:val="28"/>
          <w:szCs w:val="28"/>
        </w:rPr>
        <w:t>,具体如下</w:t>
      </w:r>
      <w:r w:rsidR="003E3846" w:rsidRPr="00F473D6">
        <w:rPr>
          <w:rFonts w:ascii="FangSong" w:eastAsia="FangSong" w:hAnsi="FangSong" w:hint="eastAsia"/>
          <w:sz w:val="28"/>
          <w:szCs w:val="28"/>
        </w:rPr>
        <w:t>：</w:t>
      </w:r>
    </w:p>
    <w:tbl>
      <w:tblPr>
        <w:tblStyle w:val="a9"/>
        <w:tblW w:w="3804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1132"/>
        <w:gridCol w:w="1137"/>
        <w:gridCol w:w="1071"/>
      </w:tblGrid>
      <w:tr w:rsidR="005A2593" w:rsidRPr="00495D46" w:rsidTr="005A2593">
        <w:trPr>
          <w:jc w:val="center"/>
        </w:trPr>
        <w:tc>
          <w:tcPr>
            <w:tcW w:w="894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日期</w:t>
            </w:r>
          </w:p>
        </w:tc>
        <w:tc>
          <w:tcPr>
            <w:tcW w:w="562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业务类型</w:t>
            </w:r>
          </w:p>
        </w:tc>
        <w:tc>
          <w:tcPr>
            <w:tcW w:w="898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证券名称</w:t>
            </w:r>
          </w:p>
        </w:tc>
        <w:tc>
          <w:tcPr>
            <w:tcW w:w="897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成交金额（万元）</w:t>
            </w:r>
          </w:p>
        </w:tc>
        <w:tc>
          <w:tcPr>
            <w:tcW w:w="901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成交价格（元）</w:t>
            </w:r>
          </w:p>
        </w:tc>
        <w:tc>
          <w:tcPr>
            <w:tcW w:w="848" w:type="pct"/>
            <w:vAlign w:val="center"/>
          </w:tcPr>
          <w:p w:rsidR="005A2593" w:rsidRPr="00495D46" w:rsidRDefault="005A2593" w:rsidP="00495D46">
            <w:pPr>
              <w:adjustRightInd w:val="0"/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是否重大关联交易</w:t>
            </w:r>
          </w:p>
        </w:tc>
      </w:tr>
      <w:tr w:rsidR="005A2593" w:rsidRPr="00495D46" w:rsidTr="005A2593">
        <w:trPr>
          <w:jc w:val="center"/>
        </w:trPr>
        <w:tc>
          <w:tcPr>
            <w:tcW w:w="894" w:type="pct"/>
            <w:vAlign w:val="center"/>
          </w:tcPr>
          <w:p w:rsidR="005A2593" w:rsidRPr="00495D46" w:rsidRDefault="005A2593" w:rsidP="00495D46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2024-</w:t>
            </w:r>
            <w:r w:rsidR="00FF20FD">
              <w:rPr>
                <w:rFonts w:ascii="Times New Roman" w:eastAsia="FangSong" w:hAnsi="Times New Roman"/>
                <w:szCs w:val="21"/>
              </w:rPr>
              <w:t>7</w:t>
            </w:r>
            <w:r w:rsidRPr="00495D46">
              <w:rPr>
                <w:rFonts w:ascii="Times New Roman" w:eastAsia="FangSong" w:hAnsi="Times New Roman"/>
                <w:szCs w:val="21"/>
              </w:rPr>
              <w:t>-</w:t>
            </w:r>
            <w:r w:rsidR="00FF20FD">
              <w:rPr>
                <w:rFonts w:ascii="Times New Roman" w:eastAsia="FangSong" w:hAnsi="Times New Roman"/>
                <w:szCs w:val="21"/>
              </w:rPr>
              <w:t>31</w:t>
            </w:r>
          </w:p>
        </w:tc>
        <w:tc>
          <w:tcPr>
            <w:tcW w:w="562" w:type="pct"/>
            <w:vAlign w:val="center"/>
          </w:tcPr>
          <w:p w:rsidR="005A2593" w:rsidRPr="00495D46" w:rsidRDefault="00FF20FD" w:rsidP="00495D46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>
              <w:rPr>
                <w:rFonts w:ascii="Times New Roman" w:eastAsia="FangSong" w:hAnsi="Times New Roman" w:hint="eastAsia"/>
                <w:szCs w:val="21"/>
              </w:rPr>
              <w:t>卖出</w:t>
            </w:r>
          </w:p>
        </w:tc>
        <w:tc>
          <w:tcPr>
            <w:tcW w:w="898" w:type="pct"/>
            <w:vAlign w:val="center"/>
          </w:tcPr>
          <w:p w:rsidR="005A2593" w:rsidRPr="00495D46" w:rsidRDefault="00386A08" w:rsidP="00495D46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386A08">
              <w:rPr>
                <w:rFonts w:ascii="Times New Roman" w:eastAsia="FangSong" w:hAnsi="Times New Roman" w:hint="eastAsia"/>
                <w:szCs w:val="21"/>
              </w:rPr>
              <w:t>24</w:t>
            </w:r>
            <w:r w:rsidRPr="00386A08">
              <w:rPr>
                <w:rFonts w:ascii="Times New Roman" w:eastAsia="FangSong" w:hAnsi="Times New Roman" w:hint="eastAsia"/>
                <w:szCs w:val="21"/>
              </w:rPr>
              <w:t>穗开</w:t>
            </w:r>
            <w:r w:rsidRPr="00386A08">
              <w:rPr>
                <w:rFonts w:ascii="Times New Roman" w:eastAsia="FangSong" w:hAnsi="Times New Roman" w:hint="eastAsia"/>
                <w:szCs w:val="21"/>
              </w:rPr>
              <w:t>K1</w:t>
            </w:r>
          </w:p>
        </w:tc>
        <w:tc>
          <w:tcPr>
            <w:tcW w:w="897" w:type="pct"/>
            <w:vAlign w:val="center"/>
          </w:tcPr>
          <w:p w:rsidR="005A2593" w:rsidRPr="00495D46" w:rsidRDefault="00FF20FD" w:rsidP="00495D46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FF20FD">
              <w:rPr>
                <w:rFonts w:ascii="Times New Roman" w:eastAsia="FangSong" w:hAnsi="Times New Roman"/>
                <w:szCs w:val="21"/>
              </w:rPr>
              <w:t>503.64</w:t>
            </w:r>
          </w:p>
        </w:tc>
        <w:tc>
          <w:tcPr>
            <w:tcW w:w="901" w:type="pct"/>
            <w:vAlign w:val="center"/>
          </w:tcPr>
          <w:p w:rsidR="005A2593" w:rsidRPr="00495D46" w:rsidRDefault="00386A08" w:rsidP="00386A08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386A08">
              <w:rPr>
                <w:rFonts w:ascii="Times New Roman" w:eastAsia="FangSong" w:hAnsi="Times New Roman"/>
                <w:szCs w:val="21"/>
              </w:rPr>
              <w:t>100.</w:t>
            </w:r>
            <w:r w:rsidR="00FF20FD">
              <w:rPr>
                <w:rFonts w:ascii="Times New Roman" w:eastAsia="FangSong" w:hAnsi="Times New Roman"/>
                <w:szCs w:val="21"/>
              </w:rPr>
              <w:t>7276</w:t>
            </w:r>
          </w:p>
        </w:tc>
        <w:tc>
          <w:tcPr>
            <w:tcW w:w="848" w:type="pct"/>
            <w:vAlign w:val="center"/>
          </w:tcPr>
          <w:p w:rsidR="005A2593" w:rsidRPr="00495D46" w:rsidRDefault="005A2593" w:rsidP="00495D46">
            <w:pPr>
              <w:snapToGrid w:val="0"/>
              <w:jc w:val="center"/>
              <w:rPr>
                <w:rFonts w:ascii="Times New Roman" w:eastAsia="FangSong" w:hAnsi="Times New Roman"/>
                <w:szCs w:val="21"/>
              </w:rPr>
            </w:pPr>
            <w:r w:rsidRPr="00495D46">
              <w:rPr>
                <w:rFonts w:ascii="Times New Roman" w:eastAsia="FangSong" w:hAnsi="Times New Roman"/>
                <w:szCs w:val="21"/>
              </w:rPr>
              <w:t>否</w:t>
            </w:r>
          </w:p>
        </w:tc>
      </w:tr>
    </w:tbl>
    <w:p w:rsidR="0009242C" w:rsidRDefault="00793812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793812">
        <w:rPr>
          <w:rFonts w:ascii="FangSong" w:eastAsia="FangSong" w:hAnsi="FangSong" w:hint="eastAsia"/>
          <w:sz w:val="28"/>
          <w:szCs w:val="28"/>
        </w:rPr>
        <w:t>24穗开K1</w:t>
      </w:r>
      <w:r w:rsidR="00355F6E">
        <w:rPr>
          <w:rFonts w:ascii="FangSong" w:eastAsia="FangSong" w:hAnsi="FangSong" w:hint="eastAsia"/>
          <w:sz w:val="28"/>
          <w:szCs w:val="28"/>
        </w:rPr>
        <w:t>为我公司</w:t>
      </w:r>
      <w:r w:rsidR="00D56815">
        <w:rPr>
          <w:rFonts w:ascii="FangSong" w:eastAsia="FangSong" w:hAnsi="FangSong" w:hint="eastAsia"/>
          <w:sz w:val="28"/>
          <w:szCs w:val="28"/>
        </w:rPr>
        <w:t>其他关联方发行、控股股东承销的证券</w:t>
      </w:r>
      <w:r w:rsidR="00355F6E">
        <w:rPr>
          <w:rFonts w:ascii="FangSong" w:eastAsia="FangSong" w:hAnsi="FangSong" w:hint="eastAsia"/>
          <w:sz w:val="28"/>
          <w:szCs w:val="28"/>
        </w:rPr>
        <w:t>，故上述交易构成关联交易。</w:t>
      </w:r>
    </w:p>
    <w:p w:rsidR="00274783" w:rsidRPr="00A72C46" w:rsidRDefault="0009242C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特此公告。</w:t>
      </w:r>
    </w:p>
    <w:p w:rsidR="00192927" w:rsidRPr="00F473D6" w:rsidRDefault="00192927">
      <w:pPr>
        <w:ind w:firstLineChars="200" w:firstLine="560"/>
        <w:rPr>
          <w:rFonts w:ascii="FangSong" w:eastAsia="FangSong" w:hAnsi="FangSong"/>
          <w:sz w:val="28"/>
          <w:szCs w:val="28"/>
        </w:rPr>
      </w:pPr>
    </w:p>
    <w:p w:rsidR="00274783" w:rsidRPr="00F473D6" w:rsidRDefault="003E3846" w:rsidP="00192927">
      <w:pPr>
        <w:jc w:val="right"/>
        <w:rPr>
          <w:rFonts w:ascii="FangSong" w:eastAsia="FangSong" w:hAnsi="FangSong"/>
          <w:sz w:val="28"/>
          <w:szCs w:val="28"/>
        </w:rPr>
      </w:pPr>
      <w:r w:rsidRPr="00F473D6">
        <w:rPr>
          <w:rFonts w:ascii="FangSong" w:eastAsia="FangSong" w:hAnsi="FangSong"/>
          <w:sz w:val="28"/>
          <w:szCs w:val="28"/>
        </w:rPr>
        <w:t>万联证券</w:t>
      </w:r>
      <w:r w:rsidR="003F5DF7">
        <w:rPr>
          <w:rFonts w:ascii="FangSong" w:eastAsia="FangSong" w:hAnsi="FangSong" w:hint="eastAsia"/>
          <w:sz w:val="28"/>
          <w:szCs w:val="28"/>
        </w:rPr>
        <w:t>资产管理（广东）</w:t>
      </w:r>
      <w:r w:rsidR="003F5DF7" w:rsidRPr="00F473D6">
        <w:rPr>
          <w:rFonts w:ascii="FangSong" w:eastAsia="FangSong" w:hAnsi="FangSong"/>
          <w:sz w:val="28"/>
          <w:szCs w:val="28"/>
        </w:rPr>
        <w:t>有限公司</w:t>
      </w:r>
    </w:p>
    <w:p w:rsidR="00274783" w:rsidRDefault="00FF20FD" w:rsidP="008A6051">
      <w:pPr>
        <w:jc w:val="right"/>
      </w:pPr>
      <w:r>
        <w:rPr>
          <w:rFonts w:ascii="FangSong" w:eastAsia="FangSong" w:hAnsi="FangSong" w:hint="eastAsia"/>
          <w:sz w:val="28"/>
          <w:szCs w:val="28"/>
        </w:rPr>
        <w:t>2</w:t>
      </w:r>
      <w:r>
        <w:rPr>
          <w:rFonts w:ascii="FangSong" w:eastAsia="FangSong" w:hAnsi="FangSong"/>
          <w:sz w:val="28"/>
          <w:szCs w:val="28"/>
        </w:rPr>
        <w:t>024</w:t>
      </w:r>
      <w:r w:rsidRPr="00F473D6">
        <w:rPr>
          <w:rFonts w:ascii="FangSong" w:eastAsia="FangSong" w:hAnsi="FangSong"/>
          <w:sz w:val="28"/>
          <w:szCs w:val="28"/>
        </w:rPr>
        <w:t>年</w:t>
      </w:r>
      <w:r>
        <w:rPr>
          <w:rFonts w:ascii="FangSong" w:eastAsia="FangSong" w:hAnsi="FangSong"/>
          <w:sz w:val="28"/>
          <w:szCs w:val="28"/>
        </w:rPr>
        <w:t>8</w:t>
      </w:r>
      <w:r w:rsidR="00793812" w:rsidRPr="00F473D6">
        <w:rPr>
          <w:rFonts w:ascii="FangSong" w:eastAsia="FangSong" w:hAnsi="FangSong"/>
          <w:sz w:val="28"/>
          <w:szCs w:val="28"/>
        </w:rPr>
        <w:t>月</w:t>
      </w:r>
      <w:r>
        <w:rPr>
          <w:rFonts w:ascii="FangSong" w:eastAsia="FangSong" w:hAnsi="FangSong"/>
          <w:sz w:val="28"/>
          <w:szCs w:val="28"/>
        </w:rPr>
        <w:t>1</w:t>
      </w:r>
      <w:r w:rsidR="003E3846" w:rsidRPr="00F473D6">
        <w:rPr>
          <w:rFonts w:ascii="FangSong" w:eastAsia="FangSong" w:hAnsi="FangSong"/>
          <w:sz w:val="28"/>
          <w:szCs w:val="28"/>
        </w:rPr>
        <w:t>日</w:t>
      </w:r>
    </w:p>
    <w:sectPr w:rsidR="002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EB" w:rsidRDefault="00EF33EB" w:rsidP="00F473D6">
      <w:r>
        <w:separator/>
      </w:r>
    </w:p>
  </w:endnote>
  <w:endnote w:type="continuationSeparator" w:id="0">
    <w:p w:rsidR="00EF33EB" w:rsidRDefault="00EF33EB" w:rsidP="00F4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EB" w:rsidRDefault="00EF33EB" w:rsidP="00F473D6">
      <w:r>
        <w:separator/>
      </w:r>
    </w:p>
  </w:footnote>
  <w:footnote w:type="continuationSeparator" w:id="0">
    <w:p w:rsidR="00EF33EB" w:rsidRDefault="00EF33EB" w:rsidP="00F4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F6"/>
    <w:rsid w:val="0000578C"/>
    <w:rsid w:val="00011F2D"/>
    <w:rsid w:val="000120D2"/>
    <w:rsid w:val="000175E9"/>
    <w:rsid w:val="000223D3"/>
    <w:rsid w:val="0002245F"/>
    <w:rsid w:val="000323C0"/>
    <w:rsid w:val="00040D63"/>
    <w:rsid w:val="00044130"/>
    <w:rsid w:val="00044482"/>
    <w:rsid w:val="00044EEF"/>
    <w:rsid w:val="00052293"/>
    <w:rsid w:val="00053FD3"/>
    <w:rsid w:val="0007486B"/>
    <w:rsid w:val="000835D1"/>
    <w:rsid w:val="0009242C"/>
    <w:rsid w:val="000A1021"/>
    <w:rsid w:val="000C3ED9"/>
    <w:rsid w:val="000C7E17"/>
    <w:rsid w:val="000E31C1"/>
    <w:rsid w:val="000E39D1"/>
    <w:rsid w:val="000E6F49"/>
    <w:rsid w:val="001114C3"/>
    <w:rsid w:val="001206A8"/>
    <w:rsid w:val="00121B1D"/>
    <w:rsid w:val="001350E1"/>
    <w:rsid w:val="001358C8"/>
    <w:rsid w:val="00137196"/>
    <w:rsid w:val="00147773"/>
    <w:rsid w:val="00162DB3"/>
    <w:rsid w:val="00171665"/>
    <w:rsid w:val="00192927"/>
    <w:rsid w:val="001A1038"/>
    <w:rsid w:val="001A114A"/>
    <w:rsid w:val="001A6EA4"/>
    <w:rsid w:val="001B16A3"/>
    <w:rsid w:val="001C099B"/>
    <w:rsid w:val="001C6660"/>
    <w:rsid w:val="001D6AC5"/>
    <w:rsid w:val="001D7463"/>
    <w:rsid w:val="001E033D"/>
    <w:rsid w:val="001E1425"/>
    <w:rsid w:val="001E6FD0"/>
    <w:rsid w:val="001F7863"/>
    <w:rsid w:val="00203BDA"/>
    <w:rsid w:val="00212940"/>
    <w:rsid w:val="002146AB"/>
    <w:rsid w:val="002156AB"/>
    <w:rsid w:val="002173AC"/>
    <w:rsid w:val="002217F4"/>
    <w:rsid w:val="00222E82"/>
    <w:rsid w:val="002254E5"/>
    <w:rsid w:val="002337D5"/>
    <w:rsid w:val="00245F02"/>
    <w:rsid w:val="00252E02"/>
    <w:rsid w:val="00273146"/>
    <w:rsid w:val="00274783"/>
    <w:rsid w:val="00282FED"/>
    <w:rsid w:val="002832F4"/>
    <w:rsid w:val="00295AC2"/>
    <w:rsid w:val="00297FA2"/>
    <w:rsid w:val="002A4EDF"/>
    <w:rsid w:val="002A552A"/>
    <w:rsid w:val="002B1F22"/>
    <w:rsid w:val="002B6B09"/>
    <w:rsid w:val="002C13AB"/>
    <w:rsid w:val="002C26C6"/>
    <w:rsid w:val="002C303F"/>
    <w:rsid w:val="002D2756"/>
    <w:rsid w:val="002D2C44"/>
    <w:rsid w:val="002E0947"/>
    <w:rsid w:val="002F02CA"/>
    <w:rsid w:val="00304347"/>
    <w:rsid w:val="00306F56"/>
    <w:rsid w:val="003315E0"/>
    <w:rsid w:val="00341FD6"/>
    <w:rsid w:val="00347225"/>
    <w:rsid w:val="003477CA"/>
    <w:rsid w:val="0035473B"/>
    <w:rsid w:val="00355F6E"/>
    <w:rsid w:val="00365907"/>
    <w:rsid w:val="0036593C"/>
    <w:rsid w:val="00366E5F"/>
    <w:rsid w:val="00371C1A"/>
    <w:rsid w:val="00373E73"/>
    <w:rsid w:val="00376069"/>
    <w:rsid w:val="0038028B"/>
    <w:rsid w:val="003853CD"/>
    <w:rsid w:val="00386A08"/>
    <w:rsid w:val="00396E59"/>
    <w:rsid w:val="003A0F72"/>
    <w:rsid w:val="003A6ED2"/>
    <w:rsid w:val="003B1170"/>
    <w:rsid w:val="003D29AA"/>
    <w:rsid w:val="003E3846"/>
    <w:rsid w:val="003E4CD5"/>
    <w:rsid w:val="003E5A76"/>
    <w:rsid w:val="003E74B5"/>
    <w:rsid w:val="003F1522"/>
    <w:rsid w:val="003F1B68"/>
    <w:rsid w:val="003F50ED"/>
    <w:rsid w:val="003F5DF7"/>
    <w:rsid w:val="00407596"/>
    <w:rsid w:val="004200B2"/>
    <w:rsid w:val="004212F8"/>
    <w:rsid w:val="004453CB"/>
    <w:rsid w:val="0045087D"/>
    <w:rsid w:val="00473CEB"/>
    <w:rsid w:val="00474F4F"/>
    <w:rsid w:val="004757BD"/>
    <w:rsid w:val="00486038"/>
    <w:rsid w:val="00495D46"/>
    <w:rsid w:val="00496188"/>
    <w:rsid w:val="004A1955"/>
    <w:rsid w:val="004C356A"/>
    <w:rsid w:val="004E2AC2"/>
    <w:rsid w:val="004F0D0A"/>
    <w:rsid w:val="004F2474"/>
    <w:rsid w:val="004F6426"/>
    <w:rsid w:val="00521F9B"/>
    <w:rsid w:val="00522129"/>
    <w:rsid w:val="00553E6A"/>
    <w:rsid w:val="0055634D"/>
    <w:rsid w:val="00581E58"/>
    <w:rsid w:val="00584AD0"/>
    <w:rsid w:val="005962B7"/>
    <w:rsid w:val="005A0884"/>
    <w:rsid w:val="005A2593"/>
    <w:rsid w:val="005A3863"/>
    <w:rsid w:val="005A5891"/>
    <w:rsid w:val="005B6520"/>
    <w:rsid w:val="005C57A1"/>
    <w:rsid w:val="005F2CB3"/>
    <w:rsid w:val="00600C09"/>
    <w:rsid w:val="00602FEC"/>
    <w:rsid w:val="006147A4"/>
    <w:rsid w:val="0062701E"/>
    <w:rsid w:val="006375C4"/>
    <w:rsid w:val="006623DA"/>
    <w:rsid w:val="00666B85"/>
    <w:rsid w:val="00671665"/>
    <w:rsid w:val="006773AC"/>
    <w:rsid w:val="006817C8"/>
    <w:rsid w:val="00692141"/>
    <w:rsid w:val="00692AB8"/>
    <w:rsid w:val="00692B08"/>
    <w:rsid w:val="006A497D"/>
    <w:rsid w:val="006A6B79"/>
    <w:rsid w:val="006C05CA"/>
    <w:rsid w:val="006D584B"/>
    <w:rsid w:val="006D7398"/>
    <w:rsid w:val="006F2EE4"/>
    <w:rsid w:val="007024D1"/>
    <w:rsid w:val="00704C2D"/>
    <w:rsid w:val="0072124F"/>
    <w:rsid w:val="00737171"/>
    <w:rsid w:val="00737ACA"/>
    <w:rsid w:val="007425F7"/>
    <w:rsid w:val="00743D96"/>
    <w:rsid w:val="00747EE9"/>
    <w:rsid w:val="0075535C"/>
    <w:rsid w:val="00755A14"/>
    <w:rsid w:val="00765765"/>
    <w:rsid w:val="00771EC8"/>
    <w:rsid w:val="00785AF7"/>
    <w:rsid w:val="00793812"/>
    <w:rsid w:val="007971CF"/>
    <w:rsid w:val="00797C9D"/>
    <w:rsid w:val="007A1A23"/>
    <w:rsid w:val="007B2DC2"/>
    <w:rsid w:val="007B566F"/>
    <w:rsid w:val="007B567C"/>
    <w:rsid w:val="007C03F5"/>
    <w:rsid w:val="007C1E6F"/>
    <w:rsid w:val="007C4A8F"/>
    <w:rsid w:val="007D2A14"/>
    <w:rsid w:val="007D6E14"/>
    <w:rsid w:val="007D71B4"/>
    <w:rsid w:val="007E2700"/>
    <w:rsid w:val="007F1E20"/>
    <w:rsid w:val="007F4154"/>
    <w:rsid w:val="007F5ADD"/>
    <w:rsid w:val="0080414B"/>
    <w:rsid w:val="00806543"/>
    <w:rsid w:val="00811D5F"/>
    <w:rsid w:val="00841839"/>
    <w:rsid w:val="00843428"/>
    <w:rsid w:val="00847B68"/>
    <w:rsid w:val="008511A0"/>
    <w:rsid w:val="00852BAF"/>
    <w:rsid w:val="0085705F"/>
    <w:rsid w:val="00864F8D"/>
    <w:rsid w:val="008971DF"/>
    <w:rsid w:val="008A3029"/>
    <w:rsid w:val="008A6051"/>
    <w:rsid w:val="008B3EFE"/>
    <w:rsid w:val="008D1DC9"/>
    <w:rsid w:val="008D2647"/>
    <w:rsid w:val="008D4E1C"/>
    <w:rsid w:val="008E00E9"/>
    <w:rsid w:val="008E1055"/>
    <w:rsid w:val="008F770E"/>
    <w:rsid w:val="0090296A"/>
    <w:rsid w:val="00920900"/>
    <w:rsid w:val="0092462B"/>
    <w:rsid w:val="00924672"/>
    <w:rsid w:val="00941089"/>
    <w:rsid w:val="009452F2"/>
    <w:rsid w:val="00954702"/>
    <w:rsid w:val="009570C8"/>
    <w:rsid w:val="00976869"/>
    <w:rsid w:val="00984EB0"/>
    <w:rsid w:val="009872FE"/>
    <w:rsid w:val="00991BFE"/>
    <w:rsid w:val="009925A5"/>
    <w:rsid w:val="009939C2"/>
    <w:rsid w:val="009A2C50"/>
    <w:rsid w:val="009A5B7A"/>
    <w:rsid w:val="009B39E1"/>
    <w:rsid w:val="009C425D"/>
    <w:rsid w:val="009C5358"/>
    <w:rsid w:val="009D0DE4"/>
    <w:rsid w:val="009D48AB"/>
    <w:rsid w:val="009D675B"/>
    <w:rsid w:val="009D7DC1"/>
    <w:rsid w:val="009F1F54"/>
    <w:rsid w:val="009F792C"/>
    <w:rsid w:val="00A13378"/>
    <w:rsid w:val="00A151A9"/>
    <w:rsid w:val="00A5317A"/>
    <w:rsid w:val="00A622E5"/>
    <w:rsid w:val="00A63BC3"/>
    <w:rsid w:val="00A72B8E"/>
    <w:rsid w:val="00A72C46"/>
    <w:rsid w:val="00AA7DA8"/>
    <w:rsid w:val="00AC7BF6"/>
    <w:rsid w:val="00AE0AF6"/>
    <w:rsid w:val="00AE1F14"/>
    <w:rsid w:val="00AE3006"/>
    <w:rsid w:val="00AE659E"/>
    <w:rsid w:val="00AF5F07"/>
    <w:rsid w:val="00B15549"/>
    <w:rsid w:val="00B32E00"/>
    <w:rsid w:val="00B619D9"/>
    <w:rsid w:val="00B64267"/>
    <w:rsid w:val="00B97C64"/>
    <w:rsid w:val="00BA3E99"/>
    <w:rsid w:val="00BA429C"/>
    <w:rsid w:val="00BD312D"/>
    <w:rsid w:val="00BE2DF4"/>
    <w:rsid w:val="00BF1067"/>
    <w:rsid w:val="00C05C05"/>
    <w:rsid w:val="00C13962"/>
    <w:rsid w:val="00C27E07"/>
    <w:rsid w:val="00C313B5"/>
    <w:rsid w:val="00C32A08"/>
    <w:rsid w:val="00C32DBC"/>
    <w:rsid w:val="00C45DD7"/>
    <w:rsid w:val="00C562F6"/>
    <w:rsid w:val="00C6399C"/>
    <w:rsid w:val="00C723D3"/>
    <w:rsid w:val="00C81BD6"/>
    <w:rsid w:val="00CB5A24"/>
    <w:rsid w:val="00CC15F4"/>
    <w:rsid w:val="00CE3841"/>
    <w:rsid w:val="00CF432A"/>
    <w:rsid w:val="00D10E86"/>
    <w:rsid w:val="00D2086E"/>
    <w:rsid w:val="00D37E1A"/>
    <w:rsid w:val="00D46990"/>
    <w:rsid w:val="00D472E2"/>
    <w:rsid w:val="00D50E34"/>
    <w:rsid w:val="00D56815"/>
    <w:rsid w:val="00D7391A"/>
    <w:rsid w:val="00D75E38"/>
    <w:rsid w:val="00D80E26"/>
    <w:rsid w:val="00D956D1"/>
    <w:rsid w:val="00DA3DD2"/>
    <w:rsid w:val="00DB1497"/>
    <w:rsid w:val="00DB1C6F"/>
    <w:rsid w:val="00DB2090"/>
    <w:rsid w:val="00DB511C"/>
    <w:rsid w:val="00DC4CBA"/>
    <w:rsid w:val="00DD0626"/>
    <w:rsid w:val="00DD54A0"/>
    <w:rsid w:val="00DE5495"/>
    <w:rsid w:val="00E01CB7"/>
    <w:rsid w:val="00E079BC"/>
    <w:rsid w:val="00E16D3C"/>
    <w:rsid w:val="00E2403C"/>
    <w:rsid w:val="00E43EF5"/>
    <w:rsid w:val="00E523AC"/>
    <w:rsid w:val="00E548D1"/>
    <w:rsid w:val="00E77A26"/>
    <w:rsid w:val="00E86521"/>
    <w:rsid w:val="00E901A5"/>
    <w:rsid w:val="00E90B62"/>
    <w:rsid w:val="00E928BE"/>
    <w:rsid w:val="00E9496A"/>
    <w:rsid w:val="00E95223"/>
    <w:rsid w:val="00EB6C62"/>
    <w:rsid w:val="00EC63C8"/>
    <w:rsid w:val="00ED442A"/>
    <w:rsid w:val="00ED696D"/>
    <w:rsid w:val="00EE593C"/>
    <w:rsid w:val="00EE6707"/>
    <w:rsid w:val="00EF33EB"/>
    <w:rsid w:val="00EF72EC"/>
    <w:rsid w:val="00F00A02"/>
    <w:rsid w:val="00F0305A"/>
    <w:rsid w:val="00F10C23"/>
    <w:rsid w:val="00F26303"/>
    <w:rsid w:val="00F33A1C"/>
    <w:rsid w:val="00F42303"/>
    <w:rsid w:val="00F43BE7"/>
    <w:rsid w:val="00F473D6"/>
    <w:rsid w:val="00F60C78"/>
    <w:rsid w:val="00F77F60"/>
    <w:rsid w:val="00F81279"/>
    <w:rsid w:val="00F818F2"/>
    <w:rsid w:val="00F83A37"/>
    <w:rsid w:val="00FA4B1B"/>
    <w:rsid w:val="00FB092B"/>
    <w:rsid w:val="00FB1F4D"/>
    <w:rsid w:val="00FD0D2C"/>
    <w:rsid w:val="00FD6CF1"/>
    <w:rsid w:val="00FF0B49"/>
    <w:rsid w:val="00FF20FD"/>
    <w:rsid w:val="0F0F50C0"/>
    <w:rsid w:val="202B3AD6"/>
    <w:rsid w:val="2B9366FF"/>
    <w:rsid w:val="301E3BB3"/>
    <w:rsid w:val="3C146221"/>
    <w:rsid w:val="49D92423"/>
    <w:rsid w:val="56C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202D0"/>
  <w15:docId w15:val="{BF65A5DD-AC9A-448F-AF37-BB9B74F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E38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E3846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39"/>
    <w:rsid w:val="004F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吕嘉琪</dc:creator>
  <cp:lastModifiedBy>王琼</cp:lastModifiedBy>
  <cp:revision>65</cp:revision>
  <dcterms:created xsi:type="dcterms:W3CDTF">2020-07-15T03:03:00Z</dcterms:created>
  <dcterms:modified xsi:type="dcterms:W3CDTF">2024-08-01T02:05:00Z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